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3E93" w14:textId="77777777" w:rsidR="00FC290A" w:rsidRPr="000C1743" w:rsidRDefault="00FC290A" w:rsidP="00FC290A">
      <w:pPr>
        <w:spacing w:line="480" w:lineRule="auto"/>
        <w:rPr>
          <w:b/>
          <w:bCs/>
          <w:sz w:val="28"/>
          <w:szCs w:val="28"/>
          <w:rtl/>
        </w:rPr>
      </w:pPr>
      <w:r w:rsidRPr="000C1743">
        <w:rPr>
          <w:b/>
          <w:bCs/>
          <w:sz w:val="28"/>
          <w:szCs w:val="28"/>
          <w:rtl/>
        </w:rPr>
        <w:t>השתלמות מוכרת לגמול</w:t>
      </w:r>
      <w:r w:rsidRPr="000C1743">
        <w:rPr>
          <w:rFonts w:hint="cs"/>
          <w:b/>
          <w:bCs/>
          <w:sz w:val="28"/>
          <w:szCs w:val="28"/>
          <w:rtl/>
        </w:rPr>
        <w:t xml:space="preserve"> </w:t>
      </w:r>
      <w:r w:rsidRPr="000C1743">
        <w:rPr>
          <w:b/>
          <w:bCs/>
          <w:sz w:val="28"/>
          <w:szCs w:val="28"/>
          <w:rtl/>
        </w:rPr>
        <w:t>בשיתוף האוניברסיטה העברית</w:t>
      </w:r>
    </w:p>
    <w:p w14:paraId="4DA46D3C" w14:textId="77777777" w:rsidR="00FC290A" w:rsidRDefault="00FC290A" w:rsidP="00FC290A">
      <w:pPr>
        <w:spacing w:line="480" w:lineRule="auto"/>
        <w:rPr>
          <w:b/>
          <w:bCs/>
          <w:sz w:val="36"/>
          <w:szCs w:val="36"/>
          <w:u w:val="single"/>
          <w:rtl/>
        </w:rPr>
      </w:pPr>
      <w:r w:rsidRPr="000C1743">
        <w:rPr>
          <w:rFonts w:hint="cs"/>
          <w:b/>
          <w:bCs/>
          <w:sz w:val="36"/>
          <w:szCs w:val="36"/>
          <w:u w:val="single"/>
          <w:rtl/>
        </w:rPr>
        <w:t>דיני עבודה</w:t>
      </w:r>
    </w:p>
    <w:p w14:paraId="37FF7CED" w14:textId="77777777" w:rsidR="00FC290A" w:rsidRPr="000C1743" w:rsidRDefault="00FC290A" w:rsidP="00FC290A">
      <w:pPr>
        <w:spacing w:line="480" w:lineRule="auto"/>
        <w:rPr>
          <w:sz w:val="28"/>
          <w:szCs w:val="28"/>
          <w:rtl/>
        </w:rPr>
      </w:pPr>
      <w:r w:rsidRPr="000C1743">
        <w:rPr>
          <w:sz w:val="28"/>
          <w:szCs w:val="28"/>
          <w:rtl/>
        </w:rPr>
        <w:t xml:space="preserve">ריכוז אקדמי: </w:t>
      </w:r>
    </w:p>
    <w:p w14:paraId="5F6859AD" w14:textId="77777777" w:rsidR="00FC290A" w:rsidRPr="000C1743" w:rsidRDefault="00FC290A" w:rsidP="00FC290A">
      <w:pPr>
        <w:spacing w:line="480" w:lineRule="auto"/>
        <w:rPr>
          <w:sz w:val="28"/>
          <w:szCs w:val="28"/>
          <w:rtl/>
        </w:rPr>
      </w:pPr>
      <w:r w:rsidRPr="000C1743">
        <w:rPr>
          <w:sz w:val="28"/>
          <w:szCs w:val="28"/>
          <w:rtl/>
        </w:rPr>
        <w:t>פרופ' גיא דוידוב, הפקולטה למשפטים, האוניברסיטה העברית בירושלים</w:t>
      </w:r>
    </w:p>
    <w:p w14:paraId="414529EC" w14:textId="084CF122" w:rsidR="00FC290A" w:rsidRPr="000C1743" w:rsidRDefault="00FC290A" w:rsidP="00FC290A">
      <w:pPr>
        <w:spacing w:line="480" w:lineRule="auto"/>
        <w:rPr>
          <w:sz w:val="28"/>
          <w:szCs w:val="28"/>
          <w:rtl/>
        </w:rPr>
      </w:pPr>
      <w:r w:rsidRPr="000C1743">
        <w:rPr>
          <w:sz w:val="28"/>
          <w:szCs w:val="28"/>
          <w:rtl/>
        </w:rPr>
        <w:t xml:space="preserve">עו"ד אורנה נבון כהן, </w:t>
      </w:r>
      <w:r w:rsidR="00EC0AC1" w:rsidRPr="00EC0AC1">
        <w:rPr>
          <w:rFonts w:cs="Arial"/>
          <w:sz w:val="28"/>
          <w:szCs w:val="28"/>
          <w:rtl/>
        </w:rPr>
        <w:t>סגנית יו"ר ועד מחוז ירושלים</w:t>
      </w:r>
      <w:r w:rsidR="00EC0AC1">
        <w:rPr>
          <w:rFonts w:hint="cs"/>
          <w:sz w:val="28"/>
          <w:szCs w:val="28"/>
          <w:rtl/>
        </w:rPr>
        <w:t xml:space="preserve">, </w:t>
      </w:r>
      <w:r w:rsidRPr="000C1743">
        <w:rPr>
          <w:sz w:val="28"/>
          <w:szCs w:val="28"/>
          <w:rtl/>
        </w:rPr>
        <w:t>יו"ר מנהל ועדת בתי הדין לעבודה</w:t>
      </w:r>
    </w:p>
    <w:p w14:paraId="1566280A" w14:textId="77777777" w:rsidR="00FC290A" w:rsidRPr="000C1743" w:rsidRDefault="00FC290A" w:rsidP="00FC290A">
      <w:pPr>
        <w:spacing w:line="480" w:lineRule="auto"/>
        <w:rPr>
          <w:sz w:val="28"/>
          <w:szCs w:val="28"/>
          <w:rtl/>
        </w:rPr>
      </w:pPr>
      <w:r w:rsidRPr="000C1743">
        <w:rPr>
          <w:sz w:val="28"/>
          <w:szCs w:val="28"/>
          <w:rtl/>
        </w:rPr>
        <w:t>והיועצת המשפטית להסתדרות במרחב ירושלים</w:t>
      </w:r>
    </w:p>
    <w:p w14:paraId="0B1AD14A" w14:textId="77777777" w:rsidR="00FC290A" w:rsidRPr="000C1743" w:rsidRDefault="00FC290A" w:rsidP="00FC290A">
      <w:pPr>
        <w:spacing w:line="480" w:lineRule="auto"/>
        <w:rPr>
          <w:sz w:val="28"/>
          <w:szCs w:val="28"/>
          <w:rtl/>
        </w:rPr>
      </w:pPr>
      <w:r w:rsidRPr="000C1743">
        <w:rPr>
          <w:sz w:val="28"/>
          <w:szCs w:val="28"/>
          <w:rtl/>
        </w:rPr>
        <w:t xml:space="preserve">10 מפגשים </w:t>
      </w:r>
      <w:r>
        <w:rPr>
          <w:rFonts w:hint="cs"/>
          <w:sz w:val="28"/>
          <w:szCs w:val="28"/>
          <w:rtl/>
        </w:rPr>
        <w:t xml:space="preserve">|  </w:t>
      </w:r>
      <w:r w:rsidRPr="000C1743">
        <w:rPr>
          <w:sz w:val="28"/>
          <w:szCs w:val="28"/>
          <w:rtl/>
        </w:rPr>
        <w:t xml:space="preserve">19:45-16:30 </w:t>
      </w:r>
      <w:r>
        <w:rPr>
          <w:rFonts w:hint="cs"/>
          <w:sz w:val="28"/>
          <w:szCs w:val="28"/>
          <w:rtl/>
        </w:rPr>
        <w:t xml:space="preserve"> |  </w:t>
      </w:r>
      <w:r w:rsidRPr="000C1743">
        <w:rPr>
          <w:sz w:val="28"/>
          <w:szCs w:val="28"/>
          <w:rtl/>
        </w:rPr>
        <w:t xml:space="preserve">28.07.24-19.05.24 ימי ראשון </w:t>
      </w:r>
    </w:p>
    <w:p w14:paraId="1EDBCC91" w14:textId="77777777" w:rsidR="00FC290A" w:rsidRPr="000C1743" w:rsidRDefault="00FC290A" w:rsidP="00FC290A">
      <w:pPr>
        <w:spacing w:line="480" w:lineRule="auto"/>
        <w:rPr>
          <w:sz w:val="28"/>
          <w:szCs w:val="28"/>
          <w:rtl/>
        </w:rPr>
      </w:pPr>
      <w:r w:rsidRPr="000C1743">
        <w:rPr>
          <w:sz w:val="28"/>
          <w:szCs w:val="28"/>
          <w:rtl/>
        </w:rPr>
        <w:t>בית הפרקליט רח' שופן 1 ירושלים</w:t>
      </w:r>
    </w:p>
    <w:p w14:paraId="7143917E" w14:textId="77777777" w:rsidR="00FC290A" w:rsidRPr="000C1743" w:rsidRDefault="00FC290A" w:rsidP="00FC290A">
      <w:pPr>
        <w:spacing w:line="480" w:lineRule="auto"/>
        <w:rPr>
          <w:sz w:val="28"/>
          <w:szCs w:val="28"/>
          <w:rtl/>
        </w:rPr>
      </w:pPr>
      <w:r w:rsidRPr="000C1743">
        <w:rPr>
          <w:sz w:val="28"/>
          <w:szCs w:val="28"/>
          <w:rtl/>
        </w:rPr>
        <w:t xml:space="preserve">₪ 750 </w:t>
      </w:r>
    </w:p>
    <w:p w14:paraId="48317F2A" w14:textId="77777777" w:rsidR="00FC290A" w:rsidRPr="000C1743" w:rsidRDefault="00FC290A" w:rsidP="00FC290A">
      <w:pPr>
        <w:spacing w:line="480" w:lineRule="auto"/>
        <w:rPr>
          <w:sz w:val="28"/>
          <w:szCs w:val="28"/>
          <w:rtl/>
        </w:rPr>
      </w:pPr>
      <w:r w:rsidRPr="000C1743">
        <w:rPr>
          <w:sz w:val="28"/>
          <w:szCs w:val="28"/>
          <w:rtl/>
        </w:rPr>
        <w:t xml:space="preserve">קבלת תעודה בתום המפגשים </w:t>
      </w:r>
    </w:p>
    <w:p w14:paraId="2DE859C8" w14:textId="77777777" w:rsidR="00FC290A" w:rsidRPr="000C1743" w:rsidRDefault="00FC290A" w:rsidP="00FC290A">
      <w:pPr>
        <w:spacing w:line="480" w:lineRule="auto"/>
        <w:rPr>
          <w:sz w:val="28"/>
          <w:szCs w:val="28"/>
          <w:rtl/>
        </w:rPr>
      </w:pPr>
      <w:r w:rsidRPr="000C1743">
        <w:rPr>
          <w:sz w:val="28"/>
          <w:szCs w:val="28"/>
          <w:rtl/>
        </w:rPr>
        <w:t>*לתשומת לבכם, השתלמות זו הינה ההשתלמות היחידה שאושרה לגמול השתלמות לשנת תשפ"ד</w:t>
      </w:r>
    </w:p>
    <w:p w14:paraId="45C91A3C" w14:textId="77777777" w:rsidR="00FC290A" w:rsidRPr="000C1743" w:rsidRDefault="00FC290A" w:rsidP="00FC290A">
      <w:pPr>
        <w:spacing w:line="480" w:lineRule="auto"/>
        <w:rPr>
          <w:sz w:val="28"/>
          <w:szCs w:val="28"/>
          <w:rtl/>
        </w:rPr>
      </w:pPr>
    </w:p>
    <w:p w14:paraId="4F003BB3" w14:textId="77777777" w:rsidR="00FC290A" w:rsidRPr="000C1743" w:rsidRDefault="00FC290A" w:rsidP="00FC290A">
      <w:pPr>
        <w:spacing w:line="480" w:lineRule="auto"/>
        <w:rPr>
          <w:sz w:val="28"/>
          <w:szCs w:val="28"/>
          <w:rtl/>
        </w:rPr>
      </w:pPr>
      <w:r w:rsidRPr="000C1743">
        <w:rPr>
          <w:sz w:val="28"/>
          <w:szCs w:val="28"/>
          <w:rtl/>
        </w:rPr>
        <w:t xml:space="preserve"> להרשמה לחצו כאן &gt;&gt;</w:t>
      </w:r>
    </w:p>
    <w:p w14:paraId="56FF1BF1" w14:textId="77777777" w:rsidR="00FC290A" w:rsidRDefault="00FC290A" w:rsidP="00FC290A">
      <w:pPr>
        <w:spacing w:line="480" w:lineRule="auto"/>
        <w:rPr>
          <w:rFonts w:cs="Arial"/>
          <w:sz w:val="28"/>
          <w:szCs w:val="28"/>
          <w:rtl/>
        </w:rPr>
      </w:pPr>
    </w:p>
    <w:p w14:paraId="13DFC532" w14:textId="77777777" w:rsidR="00FC290A" w:rsidRDefault="00FC290A" w:rsidP="00FC290A">
      <w:pPr>
        <w:spacing w:line="480" w:lineRule="auto"/>
        <w:rPr>
          <w:rFonts w:cs="Arial"/>
          <w:sz w:val="28"/>
          <w:szCs w:val="28"/>
          <w:rtl/>
        </w:rPr>
      </w:pPr>
    </w:p>
    <w:p w14:paraId="0A9CBE13" w14:textId="77777777" w:rsidR="00FC290A" w:rsidRDefault="00FC290A" w:rsidP="00FC290A">
      <w:pPr>
        <w:spacing w:line="480" w:lineRule="auto"/>
        <w:rPr>
          <w:rFonts w:cs="Arial"/>
          <w:sz w:val="28"/>
          <w:szCs w:val="28"/>
          <w:rtl/>
        </w:rPr>
      </w:pPr>
    </w:p>
    <w:p w14:paraId="3A348724" w14:textId="77777777" w:rsidR="00FC290A" w:rsidRPr="00742C79" w:rsidRDefault="00FC290A" w:rsidP="00FC290A">
      <w:pPr>
        <w:spacing w:line="480" w:lineRule="auto"/>
        <w:rPr>
          <w:rFonts w:cs="Arial"/>
          <w:sz w:val="28"/>
          <w:szCs w:val="28"/>
          <w:rtl/>
        </w:rPr>
      </w:pPr>
      <w:r w:rsidRPr="00742C79">
        <w:rPr>
          <w:rFonts w:cs="Arial"/>
          <w:sz w:val="28"/>
          <w:szCs w:val="28"/>
          <w:rtl/>
        </w:rPr>
        <w:lastRenderedPageBreak/>
        <w:t>זכאות לתעודה וגמול השתלמות:</w:t>
      </w:r>
    </w:p>
    <w:p w14:paraId="0C313850" w14:textId="77777777" w:rsidR="00FC290A" w:rsidRPr="00742C79" w:rsidRDefault="00FC290A" w:rsidP="00FC290A">
      <w:pPr>
        <w:spacing w:line="480" w:lineRule="auto"/>
        <w:rPr>
          <w:rFonts w:cs="Arial"/>
          <w:sz w:val="28"/>
          <w:szCs w:val="28"/>
          <w:rtl/>
        </w:rPr>
      </w:pPr>
      <w:r w:rsidRPr="00742C79">
        <w:rPr>
          <w:rFonts w:cs="Arial"/>
          <w:sz w:val="28"/>
          <w:szCs w:val="28"/>
          <w:rtl/>
        </w:rPr>
        <w:t>משתתף אשר עמד בדרישות הקורס יהיה זכאי לקבלת תעודה מטעם ועד מחוז ירושלים של לשכת עורכי הדין והאוניברסיטה העברית. כתנאי להשלמת הרישום לקורס יידרש כל משתתף לחתום על מידעון שיימסר לו בתהליך ההרשמה. הסמכות להכרה בגמול השתלמות, מצויה בידי הוועדה לגמול השתלמות בלבד. באחריות המשתלמים לעקוב אחר פרסומי הנחיות הוועדה לגמול השתלמות ולעמוד בדרישות הוועדה.</w:t>
      </w:r>
    </w:p>
    <w:p w14:paraId="574A0C6F" w14:textId="77777777" w:rsidR="00FC290A" w:rsidRPr="00742C79" w:rsidRDefault="00FC290A" w:rsidP="00FC290A">
      <w:pPr>
        <w:spacing w:line="480" w:lineRule="auto"/>
        <w:rPr>
          <w:rFonts w:cs="Arial"/>
          <w:sz w:val="28"/>
          <w:szCs w:val="28"/>
          <w:rtl/>
        </w:rPr>
      </w:pPr>
      <w:r w:rsidRPr="00742C79">
        <w:rPr>
          <w:rFonts w:cs="Arial"/>
          <w:sz w:val="28"/>
          <w:szCs w:val="28"/>
          <w:rtl/>
        </w:rPr>
        <w:br/>
        <w:t>תנאי נוכחות:</w:t>
      </w:r>
    </w:p>
    <w:p w14:paraId="4ECBE114" w14:textId="77777777" w:rsidR="00FC290A" w:rsidRDefault="00FC290A" w:rsidP="00FC290A">
      <w:pPr>
        <w:spacing w:line="480" w:lineRule="auto"/>
        <w:rPr>
          <w:rFonts w:cs="Arial"/>
          <w:sz w:val="28"/>
          <w:szCs w:val="28"/>
          <w:rtl/>
        </w:rPr>
      </w:pPr>
      <w:r w:rsidRPr="00742C79">
        <w:rPr>
          <w:rFonts w:cs="Arial"/>
          <w:sz w:val="28"/>
          <w:szCs w:val="28"/>
          <w:rtl/>
        </w:rPr>
        <w:t>נדרשת נוכחות של 100% במפגשי הקורס – גם מי שאינו מעוניין בגמול השתלמות. במקרה של מחלה או מילואים תאושר היעדרות של עד 20% ובתנאי שיצורפו אישורים מתאימים. את האישורים יש למסור לרכזת הקורס עד שבוע מיום ההיעדרות. ראוי להדגיש שעל פי ההוראות "נוכחות 100%" כוללת - התייצבות לשיעורים בדיוק במועד הקבוע ע"פ לוח הזמנים של הקורס והשתתפות מלאה בשיעורים עד לסיום ועמידה מדויקת בלו"ז. דף החתמה יועבר בתחילת, ובסיום כל מפגש. מפגשים שבהם יהיו נוכחים פחות מ-66% מהתלמידים בכיתה לא יוגשו לגמול השתלמות ויקוזזו מהיקף השעות המוכרות.</w:t>
      </w:r>
    </w:p>
    <w:p w14:paraId="7E86A589" w14:textId="77777777" w:rsidR="00FC290A" w:rsidRDefault="00FC290A" w:rsidP="00FC290A">
      <w:pPr>
        <w:spacing w:line="480" w:lineRule="auto"/>
        <w:rPr>
          <w:rFonts w:cs="Arial"/>
          <w:sz w:val="28"/>
          <w:szCs w:val="28"/>
          <w:rtl/>
        </w:rPr>
      </w:pPr>
    </w:p>
    <w:p w14:paraId="0E8980D8" w14:textId="77777777" w:rsidR="00FC290A" w:rsidRDefault="00FC290A" w:rsidP="00FC290A">
      <w:pPr>
        <w:spacing w:line="480" w:lineRule="auto"/>
        <w:rPr>
          <w:rFonts w:cs="Arial"/>
          <w:sz w:val="28"/>
          <w:szCs w:val="28"/>
          <w:rtl/>
        </w:rPr>
      </w:pPr>
    </w:p>
    <w:p w14:paraId="4C208C8D" w14:textId="77777777" w:rsidR="00FC290A" w:rsidRDefault="00FC290A" w:rsidP="00FC290A">
      <w:pPr>
        <w:spacing w:line="480" w:lineRule="auto"/>
        <w:rPr>
          <w:rFonts w:cs="Arial"/>
          <w:sz w:val="28"/>
          <w:szCs w:val="28"/>
          <w:rtl/>
        </w:rPr>
      </w:pPr>
    </w:p>
    <w:p w14:paraId="17BCCBE6" w14:textId="77777777" w:rsidR="00FC290A" w:rsidRPr="00E77803" w:rsidRDefault="00FC290A" w:rsidP="00FC290A">
      <w:pPr>
        <w:spacing w:line="480" w:lineRule="auto"/>
        <w:rPr>
          <w:sz w:val="28"/>
          <w:szCs w:val="28"/>
          <w:rtl/>
        </w:rPr>
      </w:pPr>
      <w:r w:rsidRPr="00E77803">
        <w:rPr>
          <w:rFonts w:hint="cs"/>
          <w:sz w:val="28"/>
          <w:szCs w:val="28"/>
          <w:rtl/>
        </w:rPr>
        <w:lastRenderedPageBreak/>
        <w:t>מפגש 1 – 19.5.24</w:t>
      </w:r>
    </w:p>
    <w:p w14:paraId="40E705C1" w14:textId="77777777" w:rsidR="00FC290A" w:rsidRPr="00E77803" w:rsidRDefault="00FC290A" w:rsidP="00FC290A">
      <w:pPr>
        <w:spacing w:line="480" w:lineRule="auto"/>
        <w:rPr>
          <w:sz w:val="28"/>
          <w:szCs w:val="28"/>
          <w:rtl/>
        </w:rPr>
      </w:pPr>
      <w:r w:rsidRPr="00E77803">
        <w:rPr>
          <w:sz w:val="28"/>
          <w:szCs w:val="28"/>
          <w:rtl/>
        </w:rPr>
        <w:t>18:00-16:30</w:t>
      </w:r>
    </w:p>
    <w:p w14:paraId="79D496B9" w14:textId="77777777" w:rsidR="00FC290A" w:rsidRPr="00E77803" w:rsidRDefault="00FC290A" w:rsidP="00FC290A">
      <w:pPr>
        <w:spacing w:line="480" w:lineRule="auto"/>
        <w:rPr>
          <w:sz w:val="28"/>
          <w:szCs w:val="28"/>
          <w:rtl/>
        </w:rPr>
      </w:pPr>
      <w:r w:rsidRPr="00E77803">
        <w:rPr>
          <w:sz w:val="28"/>
          <w:szCs w:val="28"/>
          <w:rtl/>
        </w:rPr>
        <w:t>מגמות עכשוויות בפסיקת בתי הדין לעבודה</w:t>
      </w:r>
    </w:p>
    <w:p w14:paraId="6BA740B3" w14:textId="77777777" w:rsidR="00FC290A" w:rsidRPr="00E77803" w:rsidRDefault="00FC290A" w:rsidP="00FC290A">
      <w:pPr>
        <w:spacing w:line="480" w:lineRule="auto"/>
        <w:rPr>
          <w:sz w:val="28"/>
          <w:szCs w:val="28"/>
          <w:rtl/>
        </w:rPr>
      </w:pPr>
      <w:r w:rsidRPr="00E77803">
        <w:rPr>
          <w:sz w:val="28"/>
          <w:szCs w:val="28"/>
          <w:rtl/>
        </w:rPr>
        <w:t>כב' השופטת ורדה וירט לבנה, נשיאת בית הדין הארצי לעבודה</w:t>
      </w:r>
    </w:p>
    <w:p w14:paraId="0A69F8DC" w14:textId="77777777" w:rsidR="00FC290A" w:rsidRPr="00E77803" w:rsidRDefault="00FC290A" w:rsidP="00FC290A">
      <w:pPr>
        <w:spacing w:line="480" w:lineRule="auto"/>
        <w:rPr>
          <w:sz w:val="28"/>
          <w:szCs w:val="28"/>
          <w:rtl/>
        </w:rPr>
      </w:pPr>
    </w:p>
    <w:p w14:paraId="1E7CBDB5" w14:textId="77777777" w:rsidR="00FC290A" w:rsidRPr="00E77803" w:rsidRDefault="00FC290A" w:rsidP="00FC290A">
      <w:pPr>
        <w:spacing w:line="480" w:lineRule="auto"/>
        <w:rPr>
          <w:sz w:val="28"/>
          <w:szCs w:val="28"/>
          <w:rtl/>
        </w:rPr>
      </w:pPr>
      <w:r w:rsidRPr="00E77803">
        <w:rPr>
          <w:sz w:val="28"/>
          <w:szCs w:val="28"/>
          <w:rtl/>
        </w:rPr>
        <w:t>19:45-18:15</w:t>
      </w:r>
    </w:p>
    <w:p w14:paraId="32867B8E" w14:textId="77777777" w:rsidR="00FC290A" w:rsidRPr="00E77803" w:rsidRDefault="00FC290A" w:rsidP="00FC290A">
      <w:pPr>
        <w:spacing w:line="480" w:lineRule="auto"/>
        <w:rPr>
          <w:sz w:val="28"/>
          <w:szCs w:val="28"/>
          <w:rtl/>
        </w:rPr>
      </w:pPr>
      <w:r w:rsidRPr="00E77803">
        <w:rPr>
          <w:sz w:val="28"/>
          <w:szCs w:val="28"/>
          <w:rtl/>
        </w:rPr>
        <w:t>תכליתם של דיני העבודה: תפיסות חדשות לצד ישנות</w:t>
      </w:r>
    </w:p>
    <w:p w14:paraId="6C3ED644" w14:textId="77777777" w:rsidR="00FC290A" w:rsidRPr="00E77803" w:rsidRDefault="00FC290A" w:rsidP="00FC290A">
      <w:pPr>
        <w:spacing w:line="480" w:lineRule="auto"/>
        <w:rPr>
          <w:sz w:val="28"/>
          <w:szCs w:val="28"/>
          <w:rtl/>
        </w:rPr>
      </w:pPr>
      <w:r w:rsidRPr="00E77803">
        <w:rPr>
          <w:sz w:val="28"/>
          <w:szCs w:val="28"/>
          <w:rtl/>
        </w:rPr>
        <w:t>פרופ׳ גיא דוידוב, הפקולטה למשפטים, האוניברסיטה העברית בירושלים</w:t>
      </w:r>
    </w:p>
    <w:p w14:paraId="41AEED2F" w14:textId="77777777" w:rsidR="00FC290A" w:rsidRPr="00E77803" w:rsidRDefault="00FC290A" w:rsidP="00FC290A">
      <w:pPr>
        <w:spacing w:line="480" w:lineRule="auto"/>
        <w:rPr>
          <w:sz w:val="28"/>
          <w:szCs w:val="28"/>
          <w:rtl/>
        </w:rPr>
      </w:pPr>
    </w:p>
    <w:p w14:paraId="6ECDEEED" w14:textId="77777777" w:rsidR="00FC290A" w:rsidRPr="00E77803" w:rsidRDefault="00FC290A" w:rsidP="00FC290A">
      <w:pPr>
        <w:spacing w:line="480" w:lineRule="auto"/>
        <w:rPr>
          <w:sz w:val="28"/>
          <w:szCs w:val="28"/>
          <w:rtl/>
        </w:rPr>
      </w:pPr>
      <w:r w:rsidRPr="00E77803">
        <w:rPr>
          <w:rFonts w:hint="cs"/>
          <w:sz w:val="28"/>
          <w:szCs w:val="28"/>
          <w:rtl/>
        </w:rPr>
        <w:t>מפגש 2 – 26.5.24</w:t>
      </w:r>
    </w:p>
    <w:p w14:paraId="6D53E58B" w14:textId="77777777" w:rsidR="00FC290A" w:rsidRPr="00E77803" w:rsidRDefault="00FC290A" w:rsidP="00FC290A">
      <w:pPr>
        <w:spacing w:line="480" w:lineRule="auto"/>
        <w:rPr>
          <w:sz w:val="28"/>
          <w:szCs w:val="28"/>
          <w:rtl/>
        </w:rPr>
      </w:pPr>
      <w:r w:rsidRPr="00E77803">
        <w:rPr>
          <w:sz w:val="28"/>
          <w:szCs w:val="28"/>
          <w:rtl/>
        </w:rPr>
        <w:t>18:00-16:30</w:t>
      </w:r>
    </w:p>
    <w:p w14:paraId="4699F19E" w14:textId="77777777" w:rsidR="00FC290A" w:rsidRPr="00E77803" w:rsidRDefault="00FC290A" w:rsidP="00FC290A">
      <w:pPr>
        <w:spacing w:line="480" w:lineRule="auto"/>
        <w:rPr>
          <w:sz w:val="28"/>
          <w:szCs w:val="28"/>
          <w:rtl/>
        </w:rPr>
      </w:pPr>
      <w:r w:rsidRPr="00E77803">
        <w:rPr>
          <w:sz w:val="28"/>
          <w:szCs w:val="28"/>
          <w:rtl/>
        </w:rPr>
        <w:t xml:space="preserve">בינה מלאכותית והשפעותיה על פרטיות ושוויון בעבודה </w:t>
      </w:r>
    </w:p>
    <w:p w14:paraId="1AD71870" w14:textId="77777777" w:rsidR="00FC290A" w:rsidRPr="00E77803" w:rsidRDefault="00FC290A" w:rsidP="00FC290A">
      <w:pPr>
        <w:spacing w:line="480" w:lineRule="auto"/>
        <w:rPr>
          <w:sz w:val="28"/>
          <w:szCs w:val="28"/>
          <w:rtl/>
        </w:rPr>
      </w:pPr>
      <w:r w:rsidRPr="00E77803">
        <w:rPr>
          <w:sz w:val="28"/>
          <w:szCs w:val="28"/>
          <w:rtl/>
        </w:rPr>
        <w:t>ד״ר תמי קצביאן, הפקולטה למשפטים, המסלול האקדמי המכללה למנהל</w:t>
      </w:r>
    </w:p>
    <w:p w14:paraId="48D13297" w14:textId="77777777" w:rsidR="00FC290A" w:rsidRPr="00E77803" w:rsidRDefault="00FC290A" w:rsidP="00FC290A">
      <w:pPr>
        <w:spacing w:line="480" w:lineRule="auto"/>
        <w:rPr>
          <w:sz w:val="28"/>
          <w:szCs w:val="28"/>
          <w:rtl/>
        </w:rPr>
      </w:pPr>
    </w:p>
    <w:p w14:paraId="1C8EA3A6" w14:textId="77777777" w:rsidR="00FC290A" w:rsidRPr="00E77803" w:rsidRDefault="00FC290A" w:rsidP="00FC290A">
      <w:pPr>
        <w:spacing w:line="480" w:lineRule="auto"/>
        <w:rPr>
          <w:sz w:val="28"/>
          <w:szCs w:val="28"/>
          <w:rtl/>
        </w:rPr>
      </w:pPr>
      <w:r w:rsidRPr="00E77803">
        <w:rPr>
          <w:sz w:val="28"/>
          <w:szCs w:val="28"/>
          <w:rtl/>
        </w:rPr>
        <w:t>19:45-18:15</w:t>
      </w:r>
    </w:p>
    <w:p w14:paraId="2728D426" w14:textId="77777777" w:rsidR="00FC290A" w:rsidRPr="00E77803" w:rsidRDefault="00FC290A" w:rsidP="00FC290A">
      <w:pPr>
        <w:spacing w:line="480" w:lineRule="auto"/>
        <w:rPr>
          <w:sz w:val="28"/>
          <w:szCs w:val="28"/>
          <w:rtl/>
        </w:rPr>
      </w:pPr>
      <w:r w:rsidRPr="00E77803">
        <w:rPr>
          <w:sz w:val="28"/>
          <w:szCs w:val="28"/>
          <w:rtl/>
        </w:rPr>
        <w:t>דיני ארגון המעסיקים וארגון העובדים במשפט העבודה הקיבוצי</w:t>
      </w:r>
    </w:p>
    <w:p w14:paraId="645F7C29" w14:textId="77777777" w:rsidR="00FC290A" w:rsidRPr="00E77803" w:rsidRDefault="00FC290A" w:rsidP="00FC290A">
      <w:pPr>
        <w:spacing w:line="480" w:lineRule="auto"/>
        <w:rPr>
          <w:sz w:val="28"/>
          <w:szCs w:val="28"/>
          <w:rtl/>
        </w:rPr>
      </w:pPr>
      <w:r w:rsidRPr="00E77803">
        <w:rPr>
          <w:sz w:val="28"/>
          <w:szCs w:val="28"/>
          <w:rtl/>
        </w:rPr>
        <w:t>ד״ר עידו עשת, ראש בית הספר למשפטים, המכללה האקדמית ספיר</w:t>
      </w:r>
    </w:p>
    <w:p w14:paraId="3E2B203D" w14:textId="77777777" w:rsidR="00FC290A" w:rsidRPr="00E77803" w:rsidRDefault="00FC290A" w:rsidP="00FC290A">
      <w:pPr>
        <w:spacing w:line="480" w:lineRule="auto"/>
        <w:rPr>
          <w:sz w:val="28"/>
          <w:szCs w:val="28"/>
          <w:rtl/>
        </w:rPr>
      </w:pPr>
      <w:r w:rsidRPr="00E77803">
        <w:rPr>
          <w:rFonts w:hint="cs"/>
          <w:sz w:val="28"/>
          <w:szCs w:val="28"/>
          <w:rtl/>
        </w:rPr>
        <w:lastRenderedPageBreak/>
        <w:t>מפגש 3 – 2.6.24</w:t>
      </w:r>
    </w:p>
    <w:p w14:paraId="17809ADB" w14:textId="77777777" w:rsidR="00FC290A" w:rsidRPr="00E77803" w:rsidRDefault="00FC290A" w:rsidP="00FC290A">
      <w:pPr>
        <w:spacing w:line="480" w:lineRule="auto"/>
        <w:rPr>
          <w:sz w:val="28"/>
          <w:szCs w:val="28"/>
          <w:rtl/>
        </w:rPr>
      </w:pPr>
      <w:r w:rsidRPr="00E77803">
        <w:rPr>
          <w:sz w:val="28"/>
          <w:szCs w:val="28"/>
          <w:rtl/>
        </w:rPr>
        <w:t>18:00-16:30</w:t>
      </w:r>
    </w:p>
    <w:p w14:paraId="3BC17D1B" w14:textId="77777777" w:rsidR="00FC290A" w:rsidRPr="00E77803" w:rsidRDefault="00FC290A" w:rsidP="00FC290A">
      <w:pPr>
        <w:spacing w:line="480" w:lineRule="auto"/>
        <w:rPr>
          <w:sz w:val="28"/>
          <w:szCs w:val="28"/>
          <w:rtl/>
        </w:rPr>
      </w:pPr>
      <w:r w:rsidRPr="00E77803">
        <w:rPr>
          <w:sz w:val="28"/>
          <w:szCs w:val="28"/>
          <w:rtl/>
        </w:rPr>
        <w:t xml:space="preserve">חידושים בדיני פנסיה </w:t>
      </w:r>
    </w:p>
    <w:p w14:paraId="08E93B78" w14:textId="77777777" w:rsidR="00FC290A" w:rsidRPr="00E77803" w:rsidRDefault="00FC290A" w:rsidP="00FC290A">
      <w:pPr>
        <w:spacing w:line="480" w:lineRule="auto"/>
        <w:rPr>
          <w:sz w:val="28"/>
          <w:szCs w:val="28"/>
          <w:rtl/>
        </w:rPr>
      </w:pPr>
      <w:r w:rsidRPr="00E77803">
        <w:rPr>
          <w:sz w:val="28"/>
          <w:szCs w:val="28"/>
          <w:rtl/>
        </w:rPr>
        <w:t>כב' השופט רועי פוליאק, בית הדין הארצי לעבודה</w:t>
      </w:r>
    </w:p>
    <w:p w14:paraId="769B2915" w14:textId="77777777" w:rsidR="00FC290A" w:rsidRPr="00E77803" w:rsidRDefault="00FC290A" w:rsidP="00FC290A">
      <w:pPr>
        <w:spacing w:line="480" w:lineRule="auto"/>
        <w:rPr>
          <w:sz w:val="28"/>
          <w:szCs w:val="28"/>
          <w:rtl/>
        </w:rPr>
      </w:pPr>
    </w:p>
    <w:p w14:paraId="3983F733" w14:textId="77777777" w:rsidR="00FC290A" w:rsidRPr="00E77803" w:rsidRDefault="00FC290A" w:rsidP="00FC290A">
      <w:pPr>
        <w:spacing w:line="480" w:lineRule="auto"/>
        <w:rPr>
          <w:sz w:val="28"/>
          <w:szCs w:val="28"/>
          <w:rtl/>
        </w:rPr>
      </w:pPr>
      <w:r w:rsidRPr="00E77803">
        <w:rPr>
          <w:sz w:val="28"/>
          <w:szCs w:val="28"/>
          <w:rtl/>
        </w:rPr>
        <w:t>19:45-18:15</w:t>
      </w:r>
    </w:p>
    <w:p w14:paraId="16AF4103" w14:textId="77777777" w:rsidR="00FC290A" w:rsidRPr="00E77803" w:rsidRDefault="00FC290A" w:rsidP="00FC290A">
      <w:pPr>
        <w:spacing w:line="480" w:lineRule="auto"/>
        <w:rPr>
          <w:sz w:val="28"/>
          <w:szCs w:val="28"/>
          <w:rtl/>
        </w:rPr>
      </w:pPr>
      <w:r w:rsidRPr="00E77803">
        <w:rPr>
          <w:sz w:val="28"/>
          <w:szCs w:val="28"/>
          <w:rtl/>
        </w:rPr>
        <w:t>שכר שווה לעובדת ולעובד</w:t>
      </w:r>
    </w:p>
    <w:p w14:paraId="5C5DCFA1" w14:textId="77777777" w:rsidR="00FC290A" w:rsidRPr="00E77803" w:rsidRDefault="00FC290A" w:rsidP="00FC290A">
      <w:pPr>
        <w:spacing w:line="480" w:lineRule="auto"/>
        <w:rPr>
          <w:sz w:val="28"/>
          <w:szCs w:val="28"/>
          <w:rtl/>
        </w:rPr>
      </w:pPr>
      <w:r w:rsidRPr="00E77803">
        <w:rPr>
          <w:sz w:val="28"/>
          <w:szCs w:val="28"/>
          <w:rtl/>
        </w:rPr>
        <w:t>עו״ד אפרת דויטש, אפרת דויטש ושות׳ עורכי דין</w:t>
      </w:r>
    </w:p>
    <w:p w14:paraId="15F32E87" w14:textId="77777777" w:rsidR="00FC290A" w:rsidRPr="00E77803" w:rsidRDefault="00FC290A" w:rsidP="00FC290A">
      <w:pPr>
        <w:spacing w:line="480" w:lineRule="auto"/>
        <w:rPr>
          <w:sz w:val="28"/>
          <w:szCs w:val="28"/>
          <w:rtl/>
        </w:rPr>
      </w:pPr>
    </w:p>
    <w:p w14:paraId="2D4CBF1F" w14:textId="77777777" w:rsidR="00FC290A" w:rsidRPr="00E77803" w:rsidRDefault="00FC290A" w:rsidP="00FC290A">
      <w:pPr>
        <w:spacing w:line="480" w:lineRule="auto"/>
        <w:rPr>
          <w:sz w:val="28"/>
          <w:szCs w:val="28"/>
          <w:rtl/>
        </w:rPr>
      </w:pPr>
    </w:p>
    <w:p w14:paraId="744CC613" w14:textId="77777777" w:rsidR="00FC290A" w:rsidRPr="00E77803" w:rsidRDefault="00FC290A" w:rsidP="00FC290A">
      <w:pPr>
        <w:spacing w:line="480" w:lineRule="auto"/>
        <w:rPr>
          <w:sz w:val="28"/>
          <w:szCs w:val="28"/>
          <w:rtl/>
        </w:rPr>
      </w:pPr>
      <w:r w:rsidRPr="00E77803">
        <w:rPr>
          <w:rFonts w:hint="cs"/>
          <w:sz w:val="28"/>
          <w:szCs w:val="28"/>
          <w:rtl/>
        </w:rPr>
        <w:t>מפגש 4 – 9.6.24</w:t>
      </w:r>
    </w:p>
    <w:p w14:paraId="4057C17C" w14:textId="77777777" w:rsidR="00FC290A" w:rsidRPr="00E77803" w:rsidRDefault="00FC290A" w:rsidP="00FC290A">
      <w:pPr>
        <w:spacing w:line="480" w:lineRule="auto"/>
        <w:rPr>
          <w:sz w:val="28"/>
          <w:szCs w:val="28"/>
          <w:rtl/>
        </w:rPr>
      </w:pPr>
      <w:r w:rsidRPr="00E77803">
        <w:rPr>
          <w:sz w:val="28"/>
          <w:szCs w:val="28"/>
          <w:rtl/>
        </w:rPr>
        <w:t>18:00-16:30</w:t>
      </w:r>
    </w:p>
    <w:p w14:paraId="01A6922F" w14:textId="77777777" w:rsidR="00FC290A" w:rsidRPr="00E77803" w:rsidRDefault="00FC290A" w:rsidP="00FC290A">
      <w:pPr>
        <w:spacing w:line="480" w:lineRule="auto"/>
        <w:rPr>
          <w:sz w:val="28"/>
          <w:szCs w:val="28"/>
          <w:rtl/>
        </w:rPr>
      </w:pPr>
      <w:r w:rsidRPr="00E77803">
        <w:rPr>
          <w:sz w:val="28"/>
          <w:szCs w:val="28"/>
          <w:rtl/>
        </w:rPr>
        <w:t xml:space="preserve">תובענות ייצוגיות בדיני עבודה </w:t>
      </w:r>
    </w:p>
    <w:p w14:paraId="6E42CA45" w14:textId="77777777" w:rsidR="00FC290A" w:rsidRPr="00E77803" w:rsidRDefault="00FC290A" w:rsidP="00FC290A">
      <w:pPr>
        <w:spacing w:line="480" w:lineRule="auto"/>
        <w:rPr>
          <w:sz w:val="28"/>
          <w:szCs w:val="28"/>
          <w:rtl/>
        </w:rPr>
      </w:pPr>
      <w:r w:rsidRPr="00E77803">
        <w:rPr>
          <w:sz w:val="28"/>
          <w:szCs w:val="28"/>
          <w:rtl/>
        </w:rPr>
        <w:t>כב' השופט אילן איטח, סגן נשיאת בית הדין הארצי לעבודה</w:t>
      </w:r>
    </w:p>
    <w:p w14:paraId="1356B7ED" w14:textId="77777777" w:rsidR="00FC290A" w:rsidRPr="00E77803" w:rsidRDefault="00FC290A" w:rsidP="00FC290A">
      <w:pPr>
        <w:spacing w:line="480" w:lineRule="auto"/>
        <w:rPr>
          <w:sz w:val="28"/>
          <w:szCs w:val="28"/>
          <w:rtl/>
        </w:rPr>
      </w:pPr>
    </w:p>
    <w:p w14:paraId="00DAABAF" w14:textId="77777777" w:rsidR="00FC290A" w:rsidRPr="00E77803" w:rsidRDefault="00FC290A" w:rsidP="00FC290A">
      <w:pPr>
        <w:spacing w:line="480" w:lineRule="auto"/>
        <w:rPr>
          <w:sz w:val="28"/>
          <w:szCs w:val="28"/>
          <w:rtl/>
        </w:rPr>
      </w:pPr>
      <w:r w:rsidRPr="00E77803">
        <w:rPr>
          <w:sz w:val="28"/>
          <w:szCs w:val="28"/>
          <w:rtl/>
        </w:rPr>
        <w:t>19:45-18:15</w:t>
      </w:r>
    </w:p>
    <w:p w14:paraId="5FF90EF8" w14:textId="77777777" w:rsidR="00FC290A" w:rsidRPr="00E77803" w:rsidRDefault="00FC290A" w:rsidP="00FC290A">
      <w:pPr>
        <w:spacing w:line="480" w:lineRule="auto"/>
        <w:rPr>
          <w:sz w:val="28"/>
          <w:szCs w:val="28"/>
          <w:rtl/>
        </w:rPr>
      </w:pPr>
      <w:r w:rsidRPr="00E77803">
        <w:rPr>
          <w:sz w:val="28"/>
          <w:szCs w:val="28"/>
          <w:rtl/>
        </w:rPr>
        <w:t xml:space="preserve">זכויות מהגרי עבודה: אתגרים עדכניים </w:t>
      </w:r>
    </w:p>
    <w:p w14:paraId="70C03B59" w14:textId="77777777" w:rsidR="00FC290A" w:rsidRPr="00E77803" w:rsidRDefault="00FC290A" w:rsidP="00FC290A">
      <w:pPr>
        <w:spacing w:line="480" w:lineRule="auto"/>
        <w:rPr>
          <w:sz w:val="28"/>
          <w:szCs w:val="28"/>
          <w:rtl/>
        </w:rPr>
      </w:pPr>
      <w:r w:rsidRPr="00E77803">
        <w:rPr>
          <w:sz w:val="28"/>
          <w:szCs w:val="28"/>
          <w:rtl/>
        </w:rPr>
        <w:lastRenderedPageBreak/>
        <w:t>עו״ד מיכל תג׳ר, הקליניקה לזכויות בעבודה, אוניברסיטת תל-אביב</w:t>
      </w:r>
    </w:p>
    <w:p w14:paraId="29A57711" w14:textId="77777777" w:rsidR="008552AE" w:rsidRDefault="008552AE" w:rsidP="008552AE">
      <w:pPr>
        <w:spacing w:line="480" w:lineRule="auto"/>
        <w:rPr>
          <w:sz w:val="28"/>
          <w:szCs w:val="28"/>
          <w:rtl/>
        </w:rPr>
      </w:pPr>
    </w:p>
    <w:p w14:paraId="626ED92D" w14:textId="5CAD311C" w:rsidR="008552AE" w:rsidRPr="00E77803" w:rsidRDefault="008552AE" w:rsidP="008552AE">
      <w:pPr>
        <w:spacing w:line="480" w:lineRule="auto"/>
        <w:rPr>
          <w:sz w:val="28"/>
          <w:szCs w:val="28"/>
          <w:rtl/>
        </w:rPr>
      </w:pPr>
      <w:r w:rsidRPr="00E77803">
        <w:rPr>
          <w:rFonts w:hint="cs"/>
          <w:sz w:val="28"/>
          <w:szCs w:val="28"/>
          <w:rtl/>
        </w:rPr>
        <w:t xml:space="preserve">מפגש </w:t>
      </w:r>
      <w:r>
        <w:rPr>
          <w:rFonts w:hint="cs"/>
          <w:sz w:val="28"/>
          <w:szCs w:val="28"/>
          <w:rtl/>
        </w:rPr>
        <w:t>5</w:t>
      </w:r>
      <w:r w:rsidRPr="00E77803">
        <w:rPr>
          <w:rFonts w:hint="cs"/>
          <w:sz w:val="28"/>
          <w:szCs w:val="28"/>
          <w:rtl/>
        </w:rPr>
        <w:t xml:space="preserve"> – </w:t>
      </w:r>
      <w:r>
        <w:rPr>
          <w:rFonts w:hint="cs"/>
          <w:sz w:val="28"/>
          <w:szCs w:val="28"/>
          <w:rtl/>
        </w:rPr>
        <w:t>16</w:t>
      </w:r>
      <w:r w:rsidRPr="00E77803">
        <w:rPr>
          <w:rFonts w:hint="cs"/>
          <w:sz w:val="28"/>
          <w:szCs w:val="28"/>
          <w:rtl/>
        </w:rPr>
        <w:t>.6.24</w:t>
      </w:r>
    </w:p>
    <w:p w14:paraId="518E71E8" w14:textId="77777777" w:rsidR="008552AE" w:rsidRPr="00E77803" w:rsidRDefault="008552AE" w:rsidP="008552AE">
      <w:pPr>
        <w:spacing w:line="480" w:lineRule="auto"/>
        <w:rPr>
          <w:sz w:val="28"/>
          <w:szCs w:val="28"/>
          <w:rtl/>
        </w:rPr>
      </w:pPr>
      <w:r w:rsidRPr="00E77803">
        <w:rPr>
          <w:sz w:val="28"/>
          <w:szCs w:val="28"/>
          <w:rtl/>
        </w:rPr>
        <w:t>18:00-16:30</w:t>
      </w:r>
    </w:p>
    <w:p w14:paraId="60B4B3F6" w14:textId="77777777" w:rsidR="008552AE" w:rsidRPr="00E77803" w:rsidRDefault="008552AE" w:rsidP="008552AE">
      <w:pPr>
        <w:spacing w:line="480" w:lineRule="auto"/>
        <w:rPr>
          <w:sz w:val="28"/>
          <w:szCs w:val="28"/>
          <w:rtl/>
        </w:rPr>
      </w:pPr>
      <w:r w:rsidRPr="00E77803">
        <w:rPr>
          <w:sz w:val="28"/>
          <w:szCs w:val="28"/>
          <w:rtl/>
        </w:rPr>
        <w:t xml:space="preserve">עובדים עם מוגבלות </w:t>
      </w:r>
    </w:p>
    <w:p w14:paraId="0F68C6AD" w14:textId="77777777" w:rsidR="008552AE" w:rsidRPr="00E77803" w:rsidRDefault="008552AE" w:rsidP="008552AE">
      <w:pPr>
        <w:spacing w:line="480" w:lineRule="auto"/>
        <w:rPr>
          <w:sz w:val="28"/>
          <w:szCs w:val="28"/>
          <w:rtl/>
        </w:rPr>
      </w:pPr>
      <w:r w:rsidRPr="00E77803">
        <w:rPr>
          <w:sz w:val="28"/>
          <w:szCs w:val="28"/>
          <w:rtl/>
        </w:rPr>
        <w:t>ד״ר עינת אלבין, הפקולטה למשפטים, האוניברסיטה העברית בירושלים</w:t>
      </w:r>
    </w:p>
    <w:p w14:paraId="419A9A50" w14:textId="77777777" w:rsidR="008552AE" w:rsidRDefault="008552AE" w:rsidP="008552AE">
      <w:pPr>
        <w:spacing w:line="480" w:lineRule="auto"/>
        <w:rPr>
          <w:sz w:val="28"/>
          <w:szCs w:val="28"/>
          <w:rtl/>
        </w:rPr>
      </w:pPr>
    </w:p>
    <w:p w14:paraId="631EC321" w14:textId="77777777" w:rsidR="008552AE" w:rsidRPr="00E77803" w:rsidRDefault="008552AE" w:rsidP="008552AE">
      <w:pPr>
        <w:spacing w:line="480" w:lineRule="auto"/>
        <w:rPr>
          <w:sz w:val="28"/>
          <w:szCs w:val="28"/>
          <w:rtl/>
        </w:rPr>
      </w:pPr>
    </w:p>
    <w:p w14:paraId="2E30C18D" w14:textId="77777777" w:rsidR="008552AE" w:rsidRPr="00E77803" w:rsidRDefault="008552AE" w:rsidP="008552AE">
      <w:pPr>
        <w:spacing w:line="480" w:lineRule="auto"/>
        <w:rPr>
          <w:sz w:val="28"/>
          <w:szCs w:val="28"/>
          <w:rtl/>
        </w:rPr>
      </w:pPr>
      <w:r w:rsidRPr="00E77803">
        <w:rPr>
          <w:sz w:val="28"/>
          <w:szCs w:val="28"/>
          <w:rtl/>
        </w:rPr>
        <w:t>19:45-18:15</w:t>
      </w:r>
    </w:p>
    <w:p w14:paraId="1F7DFBAB" w14:textId="77777777" w:rsidR="008552AE" w:rsidRPr="00E77803" w:rsidRDefault="008552AE" w:rsidP="008552AE">
      <w:pPr>
        <w:spacing w:line="480" w:lineRule="auto"/>
        <w:rPr>
          <w:sz w:val="28"/>
          <w:szCs w:val="28"/>
          <w:rtl/>
        </w:rPr>
      </w:pPr>
      <w:r w:rsidRPr="00E77803">
        <w:rPr>
          <w:sz w:val="28"/>
          <w:szCs w:val="28"/>
          <w:rtl/>
        </w:rPr>
        <w:t>מיהו ״עובד״: התפתחויות בארץ ובעולם</w:t>
      </w:r>
    </w:p>
    <w:p w14:paraId="3F2C8080" w14:textId="77777777" w:rsidR="008552AE" w:rsidRPr="00E77803" w:rsidRDefault="008552AE" w:rsidP="008552AE">
      <w:pPr>
        <w:spacing w:line="480" w:lineRule="auto"/>
        <w:rPr>
          <w:sz w:val="28"/>
          <w:szCs w:val="28"/>
          <w:rtl/>
        </w:rPr>
      </w:pPr>
      <w:r w:rsidRPr="00E77803">
        <w:rPr>
          <w:sz w:val="28"/>
          <w:szCs w:val="28"/>
          <w:rtl/>
        </w:rPr>
        <w:t>פרופ׳ גיא דוידוב, הפקולטה למשפטים, האוניברסיטה העברית בירושלים</w:t>
      </w:r>
    </w:p>
    <w:p w14:paraId="19B1C949" w14:textId="77777777" w:rsidR="00FC290A" w:rsidRDefault="00FC290A" w:rsidP="00FC290A">
      <w:pPr>
        <w:spacing w:line="480" w:lineRule="auto"/>
        <w:rPr>
          <w:sz w:val="28"/>
          <w:szCs w:val="28"/>
          <w:rtl/>
        </w:rPr>
      </w:pPr>
    </w:p>
    <w:p w14:paraId="0CF69DCC" w14:textId="77777777" w:rsidR="008552AE" w:rsidRPr="00E77803" w:rsidRDefault="008552AE" w:rsidP="00FC290A">
      <w:pPr>
        <w:spacing w:line="480" w:lineRule="auto"/>
        <w:rPr>
          <w:sz w:val="28"/>
          <w:szCs w:val="28"/>
          <w:rtl/>
        </w:rPr>
      </w:pPr>
    </w:p>
    <w:p w14:paraId="5483A40D" w14:textId="28AD9413" w:rsidR="00FC290A" w:rsidRPr="00E77803" w:rsidRDefault="00FC290A" w:rsidP="00FC290A">
      <w:pPr>
        <w:spacing w:line="480" w:lineRule="auto"/>
        <w:rPr>
          <w:sz w:val="28"/>
          <w:szCs w:val="28"/>
          <w:rtl/>
        </w:rPr>
      </w:pPr>
      <w:r w:rsidRPr="00E77803">
        <w:rPr>
          <w:rFonts w:hint="cs"/>
          <w:sz w:val="28"/>
          <w:szCs w:val="28"/>
          <w:rtl/>
        </w:rPr>
        <w:t xml:space="preserve">מפגש </w:t>
      </w:r>
      <w:r w:rsidR="008552AE">
        <w:rPr>
          <w:rFonts w:hint="cs"/>
          <w:sz w:val="28"/>
          <w:szCs w:val="28"/>
          <w:rtl/>
        </w:rPr>
        <w:t>6</w:t>
      </w:r>
      <w:r w:rsidRPr="00E77803">
        <w:rPr>
          <w:rFonts w:hint="cs"/>
          <w:sz w:val="28"/>
          <w:szCs w:val="28"/>
          <w:rtl/>
        </w:rPr>
        <w:t xml:space="preserve"> – 23.6.24</w:t>
      </w:r>
    </w:p>
    <w:p w14:paraId="593958D8" w14:textId="77777777" w:rsidR="00FC290A" w:rsidRPr="00E77803" w:rsidRDefault="00FC290A" w:rsidP="00FC290A">
      <w:pPr>
        <w:spacing w:line="480" w:lineRule="auto"/>
        <w:rPr>
          <w:sz w:val="28"/>
          <w:szCs w:val="28"/>
          <w:rtl/>
        </w:rPr>
      </w:pPr>
      <w:r w:rsidRPr="00E77803">
        <w:rPr>
          <w:sz w:val="28"/>
          <w:szCs w:val="28"/>
          <w:rtl/>
        </w:rPr>
        <w:t>18:00-16:30</w:t>
      </w:r>
    </w:p>
    <w:p w14:paraId="0812334F" w14:textId="77777777" w:rsidR="00FC290A" w:rsidRPr="00E77803" w:rsidRDefault="00FC290A" w:rsidP="00FC290A">
      <w:pPr>
        <w:spacing w:line="480" w:lineRule="auto"/>
        <w:rPr>
          <w:sz w:val="28"/>
          <w:szCs w:val="28"/>
          <w:rtl/>
        </w:rPr>
      </w:pPr>
      <w:r w:rsidRPr="00E77803">
        <w:rPr>
          <w:sz w:val="28"/>
          <w:szCs w:val="28"/>
          <w:rtl/>
        </w:rPr>
        <w:t xml:space="preserve">הטרדה מינית בעבודה: תפקיד הממונה וחידושים בפסיקה </w:t>
      </w:r>
    </w:p>
    <w:p w14:paraId="3D471333" w14:textId="77777777" w:rsidR="00FC290A" w:rsidRPr="00E77803" w:rsidRDefault="00FC290A" w:rsidP="00FC290A">
      <w:pPr>
        <w:spacing w:line="480" w:lineRule="auto"/>
        <w:rPr>
          <w:sz w:val="28"/>
          <w:szCs w:val="28"/>
          <w:rtl/>
        </w:rPr>
      </w:pPr>
      <w:r w:rsidRPr="00E77803">
        <w:rPr>
          <w:sz w:val="28"/>
          <w:szCs w:val="28"/>
          <w:rtl/>
        </w:rPr>
        <w:t xml:space="preserve">עו״ד מאיה צמח, האוניברסיטה העברית בירושלים, לשעבר הממונה בנושא הטרדה מינית </w:t>
      </w:r>
    </w:p>
    <w:p w14:paraId="6AB85987" w14:textId="77777777" w:rsidR="00FC290A" w:rsidRPr="00E77803" w:rsidRDefault="00FC290A" w:rsidP="00FC290A">
      <w:pPr>
        <w:spacing w:line="480" w:lineRule="auto"/>
        <w:rPr>
          <w:sz w:val="28"/>
          <w:szCs w:val="28"/>
          <w:rtl/>
        </w:rPr>
      </w:pPr>
    </w:p>
    <w:p w14:paraId="3D4F6D41" w14:textId="77777777" w:rsidR="00FC290A" w:rsidRPr="00E77803" w:rsidRDefault="00FC290A" w:rsidP="00FC290A">
      <w:pPr>
        <w:spacing w:line="480" w:lineRule="auto"/>
        <w:rPr>
          <w:sz w:val="28"/>
          <w:szCs w:val="28"/>
          <w:rtl/>
        </w:rPr>
      </w:pPr>
      <w:r w:rsidRPr="00E77803">
        <w:rPr>
          <w:sz w:val="28"/>
          <w:szCs w:val="28"/>
          <w:rtl/>
        </w:rPr>
        <w:t>19:45-18:15</w:t>
      </w:r>
    </w:p>
    <w:p w14:paraId="2B1F2EF5" w14:textId="77777777" w:rsidR="00FC290A" w:rsidRPr="00E77803" w:rsidRDefault="00FC290A" w:rsidP="00FC290A">
      <w:pPr>
        <w:spacing w:line="480" w:lineRule="auto"/>
        <w:rPr>
          <w:sz w:val="28"/>
          <w:szCs w:val="28"/>
          <w:rtl/>
        </w:rPr>
      </w:pPr>
      <w:r w:rsidRPr="00E77803">
        <w:rPr>
          <w:sz w:val="28"/>
          <w:szCs w:val="28"/>
          <w:rtl/>
        </w:rPr>
        <w:t>התעמרות בעבודה</w:t>
      </w:r>
    </w:p>
    <w:p w14:paraId="66592666" w14:textId="77777777" w:rsidR="00FC290A" w:rsidRPr="00E77803" w:rsidRDefault="00FC290A" w:rsidP="00FC290A">
      <w:pPr>
        <w:spacing w:line="480" w:lineRule="auto"/>
        <w:rPr>
          <w:sz w:val="28"/>
          <w:szCs w:val="28"/>
          <w:rtl/>
        </w:rPr>
      </w:pPr>
      <w:r w:rsidRPr="00E77803">
        <w:rPr>
          <w:sz w:val="28"/>
          <w:szCs w:val="28"/>
          <w:rtl/>
        </w:rPr>
        <w:t>כב' השופטת שרה ברוינר ישרזדה, נשיאת בית הדין האזורי בירושלים</w:t>
      </w:r>
    </w:p>
    <w:p w14:paraId="0522F625" w14:textId="77777777" w:rsidR="00FC290A" w:rsidRPr="00E77803" w:rsidRDefault="00FC290A" w:rsidP="00FC290A">
      <w:pPr>
        <w:spacing w:line="480" w:lineRule="auto"/>
        <w:rPr>
          <w:sz w:val="28"/>
          <w:szCs w:val="28"/>
          <w:rtl/>
        </w:rPr>
      </w:pPr>
    </w:p>
    <w:p w14:paraId="5E0A1119" w14:textId="77777777" w:rsidR="00FC290A" w:rsidRPr="00E77803" w:rsidRDefault="00FC290A" w:rsidP="00FC290A">
      <w:pPr>
        <w:spacing w:line="480" w:lineRule="auto"/>
        <w:rPr>
          <w:sz w:val="28"/>
          <w:szCs w:val="28"/>
          <w:rtl/>
        </w:rPr>
      </w:pPr>
    </w:p>
    <w:p w14:paraId="433ECFD0" w14:textId="77777777" w:rsidR="00FC290A" w:rsidRPr="00E77803" w:rsidRDefault="00FC290A" w:rsidP="00FC290A">
      <w:pPr>
        <w:spacing w:line="480" w:lineRule="auto"/>
        <w:rPr>
          <w:sz w:val="28"/>
          <w:szCs w:val="28"/>
          <w:rtl/>
        </w:rPr>
      </w:pPr>
      <w:r w:rsidRPr="00E77803">
        <w:rPr>
          <w:rFonts w:hint="cs"/>
          <w:sz w:val="28"/>
          <w:szCs w:val="28"/>
          <w:rtl/>
        </w:rPr>
        <w:t>מפגש 7 – 7.7.24</w:t>
      </w:r>
    </w:p>
    <w:p w14:paraId="5BB72F55" w14:textId="77777777" w:rsidR="00FC290A" w:rsidRPr="00E77803" w:rsidRDefault="00FC290A" w:rsidP="00FC290A">
      <w:pPr>
        <w:spacing w:line="480" w:lineRule="auto"/>
        <w:rPr>
          <w:sz w:val="28"/>
          <w:szCs w:val="28"/>
          <w:rtl/>
        </w:rPr>
      </w:pPr>
      <w:r w:rsidRPr="00E77803">
        <w:rPr>
          <w:sz w:val="28"/>
          <w:szCs w:val="28"/>
          <w:rtl/>
        </w:rPr>
        <w:t>18:00-16:30</w:t>
      </w:r>
    </w:p>
    <w:p w14:paraId="1D9FC8BE" w14:textId="77777777" w:rsidR="00FC290A" w:rsidRPr="00E77803" w:rsidRDefault="00FC290A" w:rsidP="00FC290A">
      <w:pPr>
        <w:spacing w:line="480" w:lineRule="auto"/>
        <w:rPr>
          <w:sz w:val="28"/>
          <w:szCs w:val="28"/>
          <w:rtl/>
        </w:rPr>
      </w:pPr>
      <w:r w:rsidRPr="00E77803">
        <w:rPr>
          <w:sz w:val="28"/>
          <w:szCs w:val="28"/>
          <w:rtl/>
        </w:rPr>
        <w:t>סיום יחסי עבודה</w:t>
      </w:r>
    </w:p>
    <w:p w14:paraId="15E4D3FA" w14:textId="77777777" w:rsidR="00FC290A" w:rsidRPr="00E77803" w:rsidRDefault="00FC290A" w:rsidP="00FC290A">
      <w:pPr>
        <w:spacing w:line="480" w:lineRule="auto"/>
        <w:rPr>
          <w:sz w:val="28"/>
          <w:szCs w:val="28"/>
          <w:rtl/>
        </w:rPr>
      </w:pPr>
      <w:r w:rsidRPr="00E77803">
        <w:rPr>
          <w:sz w:val="28"/>
          <w:szCs w:val="28"/>
          <w:rtl/>
        </w:rPr>
        <w:t>עו״ד אורלי ג׳רבי, הרצוג פוקס נאמן עורכי דין</w:t>
      </w:r>
    </w:p>
    <w:p w14:paraId="06A4E515" w14:textId="77777777" w:rsidR="00FC290A" w:rsidRPr="00E77803" w:rsidRDefault="00FC290A" w:rsidP="00FC290A">
      <w:pPr>
        <w:spacing w:line="480" w:lineRule="auto"/>
        <w:rPr>
          <w:sz w:val="28"/>
          <w:szCs w:val="28"/>
          <w:rtl/>
        </w:rPr>
      </w:pPr>
    </w:p>
    <w:p w14:paraId="7EF50023" w14:textId="77777777" w:rsidR="00FC290A" w:rsidRPr="00E77803" w:rsidRDefault="00FC290A" w:rsidP="00FC290A">
      <w:pPr>
        <w:spacing w:line="480" w:lineRule="auto"/>
        <w:rPr>
          <w:sz w:val="28"/>
          <w:szCs w:val="28"/>
          <w:rtl/>
        </w:rPr>
      </w:pPr>
      <w:r w:rsidRPr="00E77803">
        <w:rPr>
          <w:sz w:val="28"/>
          <w:szCs w:val="28"/>
          <w:rtl/>
        </w:rPr>
        <w:t>19:45-18:15</w:t>
      </w:r>
    </w:p>
    <w:p w14:paraId="181330AF" w14:textId="77777777" w:rsidR="00FC290A" w:rsidRPr="00E77803" w:rsidRDefault="00FC290A" w:rsidP="00FC290A">
      <w:pPr>
        <w:spacing w:line="480" w:lineRule="auto"/>
        <w:rPr>
          <w:sz w:val="28"/>
          <w:szCs w:val="28"/>
          <w:rtl/>
        </w:rPr>
      </w:pPr>
      <w:r w:rsidRPr="00E77803">
        <w:rPr>
          <w:sz w:val="28"/>
          <w:szCs w:val="28"/>
          <w:rtl/>
        </w:rPr>
        <w:t>חופש הביטוי של עובדים בתקופת מלחמה ובכלל</w:t>
      </w:r>
    </w:p>
    <w:p w14:paraId="333F67B1" w14:textId="77777777" w:rsidR="00FC290A" w:rsidRPr="00E77803" w:rsidRDefault="00FC290A" w:rsidP="00FC290A">
      <w:pPr>
        <w:spacing w:line="480" w:lineRule="auto"/>
        <w:rPr>
          <w:sz w:val="28"/>
          <w:szCs w:val="28"/>
          <w:rtl/>
        </w:rPr>
      </w:pPr>
      <w:r w:rsidRPr="00E77803">
        <w:rPr>
          <w:sz w:val="28"/>
          <w:szCs w:val="28"/>
          <w:rtl/>
        </w:rPr>
        <w:t>עו״ד ד״ר מורן סבוראי, מורן סבוראי עורכי דין</w:t>
      </w:r>
    </w:p>
    <w:p w14:paraId="2279BB08" w14:textId="77777777" w:rsidR="00FC290A" w:rsidRPr="00E77803" w:rsidRDefault="00FC290A" w:rsidP="00FC290A">
      <w:pPr>
        <w:spacing w:line="480" w:lineRule="auto"/>
        <w:rPr>
          <w:sz w:val="28"/>
          <w:szCs w:val="28"/>
          <w:rtl/>
        </w:rPr>
      </w:pPr>
    </w:p>
    <w:p w14:paraId="3308F18E" w14:textId="77777777" w:rsidR="00FC290A" w:rsidRPr="00E77803" w:rsidRDefault="00FC290A" w:rsidP="00FC290A">
      <w:pPr>
        <w:spacing w:line="480" w:lineRule="auto"/>
        <w:rPr>
          <w:sz w:val="28"/>
          <w:szCs w:val="28"/>
          <w:rtl/>
        </w:rPr>
      </w:pPr>
      <w:r w:rsidRPr="00E77803">
        <w:rPr>
          <w:rFonts w:hint="cs"/>
          <w:sz w:val="28"/>
          <w:szCs w:val="28"/>
          <w:rtl/>
        </w:rPr>
        <w:t>מפגש 8 – 14.7.24</w:t>
      </w:r>
    </w:p>
    <w:p w14:paraId="7927B1A5" w14:textId="77777777" w:rsidR="00FC290A" w:rsidRPr="00E77803" w:rsidRDefault="00FC290A" w:rsidP="00FC290A">
      <w:pPr>
        <w:spacing w:line="480" w:lineRule="auto"/>
        <w:rPr>
          <w:sz w:val="28"/>
          <w:szCs w:val="28"/>
          <w:rtl/>
        </w:rPr>
      </w:pPr>
      <w:r w:rsidRPr="00E77803">
        <w:rPr>
          <w:sz w:val="28"/>
          <w:szCs w:val="28"/>
          <w:rtl/>
        </w:rPr>
        <w:t>18:00-16:30</w:t>
      </w:r>
    </w:p>
    <w:p w14:paraId="02D6F7B6" w14:textId="77777777" w:rsidR="00FC290A" w:rsidRPr="00E77803" w:rsidRDefault="00FC290A" w:rsidP="00FC290A">
      <w:pPr>
        <w:spacing w:line="480" w:lineRule="auto"/>
        <w:rPr>
          <w:sz w:val="28"/>
          <w:szCs w:val="28"/>
          <w:rtl/>
        </w:rPr>
      </w:pPr>
      <w:r w:rsidRPr="00E77803">
        <w:rPr>
          <w:sz w:val="28"/>
          <w:szCs w:val="28"/>
          <w:rtl/>
        </w:rPr>
        <w:lastRenderedPageBreak/>
        <w:t>חידושים בדיני שביתות</w:t>
      </w:r>
    </w:p>
    <w:p w14:paraId="0BE9C2D5" w14:textId="77777777" w:rsidR="00FC290A" w:rsidRPr="00E77803" w:rsidRDefault="00FC290A" w:rsidP="00FC290A">
      <w:pPr>
        <w:spacing w:line="480" w:lineRule="auto"/>
        <w:rPr>
          <w:sz w:val="28"/>
          <w:szCs w:val="28"/>
          <w:rtl/>
        </w:rPr>
      </w:pPr>
      <w:r w:rsidRPr="00E77803">
        <w:rPr>
          <w:sz w:val="28"/>
          <w:szCs w:val="28"/>
          <w:rtl/>
        </w:rPr>
        <w:t>עו״ד אמיר בשה, בשה זבידה ושות׳ עורכי דין</w:t>
      </w:r>
    </w:p>
    <w:p w14:paraId="21E42453" w14:textId="77777777" w:rsidR="00FC290A" w:rsidRPr="00E77803" w:rsidRDefault="00FC290A" w:rsidP="00FC290A">
      <w:pPr>
        <w:spacing w:line="480" w:lineRule="auto"/>
        <w:rPr>
          <w:sz w:val="28"/>
          <w:szCs w:val="28"/>
          <w:rtl/>
        </w:rPr>
      </w:pPr>
      <w:r w:rsidRPr="00E77803">
        <w:rPr>
          <w:sz w:val="28"/>
          <w:szCs w:val="28"/>
          <w:rtl/>
        </w:rPr>
        <w:t>19:45-18:15</w:t>
      </w:r>
    </w:p>
    <w:p w14:paraId="48523E70" w14:textId="77777777" w:rsidR="00FC290A" w:rsidRPr="00E77803" w:rsidRDefault="00FC290A" w:rsidP="00FC290A">
      <w:pPr>
        <w:spacing w:line="480" w:lineRule="auto"/>
        <w:rPr>
          <w:sz w:val="28"/>
          <w:szCs w:val="28"/>
          <w:rtl/>
        </w:rPr>
      </w:pPr>
      <w:r w:rsidRPr="00E77803">
        <w:rPr>
          <w:sz w:val="28"/>
          <w:szCs w:val="28"/>
          <w:rtl/>
        </w:rPr>
        <w:t>היבטים כלכליים בהסכמים קיבוציים</w:t>
      </w:r>
    </w:p>
    <w:p w14:paraId="1632256B" w14:textId="77777777" w:rsidR="00FC290A" w:rsidRPr="00E77803" w:rsidRDefault="00FC290A" w:rsidP="00FC290A">
      <w:pPr>
        <w:spacing w:line="480" w:lineRule="auto"/>
        <w:rPr>
          <w:sz w:val="28"/>
          <w:szCs w:val="28"/>
          <w:rtl/>
        </w:rPr>
      </w:pPr>
      <w:r w:rsidRPr="00E77803">
        <w:rPr>
          <w:sz w:val="28"/>
          <w:szCs w:val="28"/>
          <w:rtl/>
        </w:rPr>
        <w:t>מר אדם בלומנברג, מנכ״ל האגף לאיגוד מקצועי וסמנכ״ל כלכלה ומדיניות, ההסתדרות הכללית</w:t>
      </w:r>
    </w:p>
    <w:p w14:paraId="1CD24A0C" w14:textId="77777777" w:rsidR="00FC290A" w:rsidRPr="00E77803" w:rsidRDefault="00FC290A" w:rsidP="00FC290A">
      <w:pPr>
        <w:spacing w:line="480" w:lineRule="auto"/>
        <w:rPr>
          <w:sz w:val="28"/>
          <w:szCs w:val="28"/>
          <w:rtl/>
        </w:rPr>
      </w:pPr>
    </w:p>
    <w:p w14:paraId="4A6F6F79" w14:textId="77777777" w:rsidR="00FC290A" w:rsidRPr="00E77803" w:rsidRDefault="00FC290A" w:rsidP="00FC290A">
      <w:pPr>
        <w:spacing w:line="480" w:lineRule="auto"/>
        <w:rPr>
          <w:sz w:val="28"/>
          <w:szCs w:val="28"/>
          <w:rtl/>
        </w:rPr>
      </w:pPr>
      <w:r w:rsidRPr="00E77803">
        <w:rPr>
          <w:rFonts w:hint="cs"/>
          <w:sz w:val="28"/>
          <w:szCs w:val="28"/>
          <w:rtl/>
        </w:rPr>
        <w:t>מפגש 9 – 21.7.24</w:t>
      </w:r>
    </w:p>
    <w:p w14:paraId="301448E1" w14:textId="77777777" w:rsidR="00FC290A" w:rsidRPr="00E77803" w:rsidRDefault="00FC290A" w:rsidP="00FC290A">
      <w:pPr>
        <w:spacing w:line="480" w:lineRule="auto"/>
        <w:rPr>
          <w:sz w:val="28"/>
          <w:szCs w:val="28"/>
          <w:rtl/>
        </w:rPr>
      </w:pPr>
      <w:r w:rsidRPr="00E77803">
        <w:rPr>
          <w:sz w:val="28"/>
          <w:szCs w:val="28"/>
          <w:rtl/>
        </w:rPr>
        <w:t>18:00-16:30</w:t>
      </w:r>
    </w:p>
    <w:p w14:paraId="153CA400" w14:textId="77777777" w:rsidR="00FC290A" w:rsidRPr="00E77803" w:rsidRDefault="00FC290A" w:rsidP="00FC290A">
      <w:pPr>
        <w:spacing w:line="480" w:lineRule="auto"/>
        <w:rPr>
          <w:sz w:val="28"/>
          <w:szCs w:val="28"/>
          <w:rtl/>
        </w:rPr>
      </w:pPr>
      <w:r w:rsidRPr="00E77803">
        <w:rPr>
          <w:sz w:val="28"/>
          <w:szCs w:val="28"/>
          <w:rtl/>
        </w:rPr>
        <w:t>ליטיגציה בבית הדין לעבודה</w:t>
      </w:r>
    </w:p>
    <w:p w14:paraId="526C59AF" w14:textId="77777777" w:rsidR="00FC290A" w:rsidRPr="00E77803" w:rsidRDefault="00FC290A" w:rsidP="00FC290A">
      <w:pPr>
        <w:spacing w:line="480" w:lineRule="auto"/>
        <w:rPr>
          <w:sz w:val="28"/>
          <w:szCs w:val="28"/>
          <w:rtl/>
        </w:rPr>
      </w:pPr>
      <w:r w:rsidRPr="00E77803">
        <w:rPr>
          <w:sz w:val="28"/>
          <w:szCs w:val="28"/>
          <w:rtl/>
        </w:rPr>
        <w:t>עו״ד סיגל פעיל, סיגל פעיל ושות׳ עורכי דין</w:t>
      </w:r>
    </w:p>
    <w:p w14:paraId="21B96591" w14:textId="77777777" w:rsidR="00FC290A" w:rsidRPr="00E77803" w:rsidRDefault="00FC290A" w:rsidP="00FC290A">
      <w:pPr>
        <w:spacing w:line="480" w:lineRule="auto"/>
        <w:rPr>
          <w:sz w:val="28"/>
          <w:szCs w:val="28"/>
          <w:rtl/>
        </w:rPr>
      </w:pPr>
      <w:r w:rsidRPr="00E77803">
        <w:rPr>
          <w:sz w:val="28"/>
          <w:szCs w:val="28"/>
          <w:rtl/>
        </w:rPr>
        <w:t>עו״ד אורנה נבון כהן, יו"ר מנהל ועדת בתי הדין לעבודה והיועצת המשפטית להסתדרות במרחב ירושלים</w:t>
      </w:r>
    </w:p>
    <w:p w14:paraId="607A4118" w14:textId="77777777" w:rsidR="00FC290A" w:rsidRPr="00E77803" w:rsidRDefault="00FC290A" w:rsidP="00FC290A">
      <w:pPr>
        <w:spacing w:line="480" w:lineRule="auto"/>
        <w:rPr>
          <w:sz w:val="28"/>
          <w:szCs w:val="28"/>
          <w:rtl/>
        </w:rPr>
      </w:pPr>
    </w:p>
    <w:p w14:paraId="4D201241" w14:textId="77777777" w:rsidR="00FC290A" w:rsidRPr="00E77803" w:rsidRDefault="00FC290A" w:rsidP="00FC290A">
      <w:pPr>
        <w:spacing w:line="480" w:lineRule="auto"/>
        <w:rPr>
          <w:sz w:val="28"/>
          <w:szCs w:val="28"/>
          <w:rtl/>
        </w:rPr>
      </w:pPr>
      <w:r w:rsidRPr="00E77803">
        <w:rPr>
          <w:sz w:val="28"/>
          <w:szCs w:val="28"/>
          <w:rtl/>
        </w:rPr>
        <w:t>19:45-18:15</w:t>
      </w:r>
    </w:p>
    <w:p w14:paraId="62692DF7" w14:textId="77777777" w:rsidR="00FC290A" w:rsidRPr="00E77803" w:rsidRDefault="00FC290A" w:rsidP="00FC290A">
      <w:pPr>
        <w:spacing w:line="480" w:lineRule="auto"/>
        <w:rPr>
          <w:sz w:val="28"/>
          <w:szCs w:val="28"/>
          <w:rtl/>
        </w:rPr>
      </w:pPr>
      <w:r w:rsidRPr="00E77803">
        <w:rPr>
          <w:sz w:val="28"/>
          <w:szCs w:val="28"/>
          <w:rtl/>
        </w:rPr>
        <w:t>חישובי שכר וזכויות לפי סוגי עובדים</w:t>
      </w:r>
    </w:p>
    <w:p w14:paraId="78153B36" w14:textId="77777777" w:rsidR="00FC290A" w:rsidRPr="00E77803" w:rsidRDefault="00FC290A" w:rsidP="00FC290A">
      <w:pPr>
        <w:spacing w:line="480" w:lineRule="auto"/>
        <w:rPr>
          <w:sz w:val="28"/>
          <w:szCs w:val="28"/>
          <w:rtl/>
        </w:rPr>
      </w:pPr>
      <w:r w:rsidRPr="00E77803">
        <w:rPr>
          <w:sz w:val="28"/>
          <w:szCs w:val="28"/>
          <w:rtl/>
        </w:rPr>
        <w:t>כב' השופט עמי רוטמן, בית הדין האזורי בירושלים</w:t>
      </w:r>
    </w:p>
    <w:p w14:paraId="618D88B1" w14:textId="77777777" w:rsidR="00FC290A" w:rsidRDefault="00FC290A" w:rsidP="00FC290A">
      <w:pPr>
        <w:spacing w:line="480" w:lineRule="auto"/>
        <w:rPr>
          <w:sz w:val="28"/>
          <w:szCs w:val="28"/>
          <w:rtl/>
        </w:rPr>
      </w:pPr>
    </w:p>
    <w:p w14:paraId="0DC1D4BB" w14:textId="77777777" w:rsidR="00FC290A" w:rsidRDefault="00FC290A" w:rsidP="00FC290A">
      <w:pPr>
        <w:spacing w:line="480" w:lineRule="auto"/>
        <w:rPr>
          <w:sz w:val="28"/>
          <w:szCs w:val="28"/>
          <w:rtl/>
        </w:rPr>
      </w:pPr>
    </w:p>
    <w:p w14:paraId="600AC906" w14:textId="77777777" w:rsidR="00FC290A" w:rsidRPr="00E77803" w:rsidRDefault="00FC290A" w:rsidP="00FC290A">
      <w:pPr>
        <w:spacing w:line="480" w:lineRule="auto"/>
        <w:rPr>
          <w:sz w:val="28"/>
          <w:szCs w:val="28"/>
          <w:rtl/>
        </w:rPr>
      </w:pPr>
    </w:p>
    <w:p w14:paraId="18CEC2C6" w14:textId="77777777" w:rsidR="00FC290A" w:rsidRPr="00E77803" w:rsidRDefault="00FC290A" w:rsidP="00FC290A">
      <w:pPr>
        <w:spacing w:line="480" w:lineRule="auto"/>
        <w:rPr>
          <w:sz w:val="28"/>
          <w:szCs w:val="28"/>
          <w:rtl/>
        </w:rPr>
      </w:pPr>
      <w:r w:rsidRPr="00E77803">
        <w:rPr>
          <w:rFonts w:hint="cs"/>
          <w:sz w:val="28"/>
          <w:szCs w:val="28"/>
          <w:rtl/>
        </w:rPr>
        <w:t>מפגש 10 – 28.7.24</w:t>
      </w:r>
    </w:p>
    <w:p w14:paraId="4F12E65E" w14:textId="77777777" w:rsidR="00FC290A" w:rsidRPr="00E77803" w:rsidRDefault="00FC290A" w:rsidP="00FC290A">
      <w:pPr>
        <w:spacing w:line="480" w:lineRule="auto"/>
        <w:rPr>
          <w:sz w:val="28"/>
          <w:szCs w:val="28"/>
          <w:rtl/>
        </w:rPr>
      </w:pPr>
      <w:r w:rsidRPr="00E77803">
        <w:rPr>
          <w:sz w:val="28"/>
          <w:szCs w:val="28"/>
          <w:rtl/>
        </w:rPr>
        <w:t>18:00-16:30</w:t>
      </w:r>
    </w:p>
    <w:p w14:paraId="231C8615" w14:textId="77777777" w:rsidR="00FC290A" w:rsidRPr="00E77803" w:rsidRDefault="00FC290A" w:rsidP="00FC290A">
      <w:pPr>
        <w:spacing w:line="480" w:lineRule="auto"/>
        <w:rPr>
          <w:sz w:val="28"/>
          <w:szCs w:val="28"/>
          <w:rtl/>
        </w:rPr>
      </w:pPr>
      <w:r w:rsidRPr="00E77803">
        <w:rPr>
          <w:sz w:val="28"/>
          <w:szCs w:val="28"/>
          <w:rtl/>
        </w:rPr>
        <w:t>שרשראות ערך והעסקה קבלנית</w:t>
      </w:r>
    </w:p>
    <w:p w14:paraId="1850969E" w14:textId="77777777" w:rsidR="00FC290A" w:rsidRPr="00E77803" w:rsidRDefault="00FC290A" w:rsidP="00FC290A">
      <w:pPr>
        <w:spacing w:line="480" w:lineRule="auto"/>
        <w:rPr>
          <w:sz w:val="28"/>
          <w:szCs w:val="28"/>
          <w:rtl/>
        </w:rPr>
      </w:pPr>
      <w:r w:rsidRPr="00E77803">
        <w:rPr>
          <w:sz w:val="28"/>
          <w:szCs w:val="28"/>
          <w:rtl/>
        </w:rPr>
        <w:t>פרופ׳ גיא מונדלק, הפקולטה למשפטים, אוניברסיטת תל-אביב</w:t>
      </w:r>
    </w:p>
    <w:p w14:paraId="66AEEDB5" w14:textId="77777777" w:rsidR="00FC290A" w:rsidRPr="00E77803" w:rsidRDefault="00FC290A" w:rsidP="00FC290A">
      <w:pPr>
        <w:spacing w:line="480" w:lineRule="auto"/>
        <w:rPr>
          <w:sz w:val="28"/>
          <w:szCs w:val="28"/>
          <w:rtl/>
        </w:rPr>
      </w:pPr>
    </w:p>
    <w:p w14:paraId="5FE22F70" w14:textId="77777777" w:rsidR="00FC290A" w:rsidRPr="00E77803" w:rsidRDefault="00FC290A" w:rsidP="00FC290A">
      <w:pPr>
        <w:spacing w:line="480" w:lineRule="auto"/>
        <w:rPr>
          <w:sz w:val="28"/>
          <w:szCs w:val="28"/>
          <w:rtl/>
        </w:rPr>
      </w:pPr>
      <w:r w:rsidRPr="00E77803">
        <w:rPr>
          <w:sz w:val="28"/>
          <w:szCs w:val="28"/>
          <w:rtl/>
        </w:rPr>
        <w:t>19:45-18:15</w:t>
      </w:r>
    </w:p>
    <w:p w14:paraId="0342D11B" w14:textId="77777777" w:rsidR="00FC290A" w:rsidRPr="00E77803" w:rsidRDefault="00FC290A" w:rsidP="00FC290A">
      <w:pPr>
        <w:spacing w:line="480" w:lineRule="auto"/>
        <w:rPr>
          <w:sz w:val="28"/>
          <w:szCs w:val="28"/>
          <w:rtl/>
        </w:rPr>
      </w:pPr>
      <w:r w:rsidRPr="00E77803">
        <w:rPr>
          <w:sz w:val="28"/>
          <w:szCs w:val="28"/>
          <w:rtl/>
        </w:rPr>
        <w:t>עתיד עולם העבודה</w:t>
      </w:r>
    </w:p>
    <w:p w14:paraId="355C9E20" w14:textId="77777777" w:rsidR="00FC290A" w:rsidRPr="00E77803" w:rsidRDefault="00FC290A" w:rsidP="00FC290A">
      <w:pPr>
        <w:spacing w:line="480" w:lineRule="auto"/>
        <w:rPr>
          <w:sz w:val="28"/>
          <w:szCs w:val="28"/>
          <w:rtl/>
        </w:rPr>
      </w:pPr>
      <w:r w:rsidRPr="00E77803">
        <w:rPr>
          <w:sz w:val="28"/>
          <w:szCs w:val="28"/>
          <w:rtl/>
        </w:rPr>
        <w:t>פרופ׳ גיא מונדלק, הפקולטה למשפטים, אוניברסיטת תל-אביב</w:t>
      </w:r>
    </w:p>
    <w:p w14:paraId="3D2AF6A3" w14:textId="77777777" w:rsidR="00FC290A" w:rsidRDefault="00FC290A" w:rsidP="00FC290A">
      <w:pPr>
        <w:spacing w:line="480" w:lineRule="auto"/>
        <w:rPr>
          <w:rFonts w:cs="Arial"/>
          <w:sz w:val="28"/>
          <w:szCs w:val="28"/>
          <w:rtl/>
        </w:rPr>
      </w:pPr>
    </w:p>
    <w:p w14:paraId="3444A0DC" w14:textId="77777777" w:rsidR="00FC290A" w:rsidRDefault="00FC290A" w:rsidP="00FC290A">
      <w:pPr>
        <w:spacing w:line="480" w:lineRule="auto"/>
        <w:rPr>
          <w:rFonts w:cs="Arial"/>
          <w:sz w:val="28"/>
          <w:szCs w:val="28"/>
          <w:rtl/>
        </w:rPr>
      </w:pPr>
    </w:p>
    <w:p w14:paraId="47DBE300" w14:textId="77777777" w:rsidR="00FC290A" w:rsidRDefault="00FC290A" w:rsidP="00FC290A">
      <w:pPr>
        <w:spacing w:line="480" w:lineRule="auto"/>
        <w:rPr>
          <w:rFonts w:cs="Arial"/>
          <w:sz w:val="28"/>
          <w:szCs w:val="28"/>
          <w:rtl/>
        </w:rPr>
      </w:pPr>
    </w:p>
    <w:p w14:paraId="59A050FD" w14:textId="77777777" w:rsidR="00FC290A" w:rsidRDefault="00FC290A" w:rsidP="00FC290A">
      <w:pPr>
        <w:spacing w:line="480" w:lineRule="auto"/>
        <w:rPr>
          <w:rFonts w:cs="Arial"/>
          <w:sz w:val="28"/>
          <w:szCs w:val="28"/>
          <w:rtl/>
        </w:rPr>
      </w:pPr>
    </w:p>
    <w:p w14:paraId="764FD984" w14:textId="77777777" w:rsidR="00FC290A" w:rsidRDefault="00FC290A" w:rsidP="00FC290A">
      <w:pPr>
        <w:spacing w:line="480" w:lineRule="auto"/>
        <w:rPr>
          <w:rFonts w:cs="Arial"/>
          <w:sz w:val="28"/>
          <w:szCs w:val="28"/>
          <w:rtl/>
        </w:rPr>
      </w:pPr>
    </w:p>
    <w:p w14:paraId="70589476" w14:textId="77777777" w:rsidR="00FC290A" w:rsidRDefault="00FC290A" w:rsidP="00FC290A">
      <w:pPr>
        <w:spacing w:line="480" w:lineRule="auto"/>
        <w:rPr>
          <w:rFonts w:cs="Arial"/>
          <w:sz w:val="28"/>
          <w:szCs w:val="28"/>
          <w:rtl/>
        </w:rPr>
      </w:pPr>
    </w:p>
    <w:p w14:paraId="11446848" w14:textId="77777777" w:rsidR="00FC290A" w:rsidRDefault="00FC290A" w:rsidP="00FC290A">
      <w:pPr>
        <w:spacing w:line="480" w:lineRule="auto"/>
        <w:rPr>
          <w:rFonts w:cs="Arial"/>
          <w:sz w:val="28"/>
          <w:szCs w:val="28"/>
          <w:rtl/>
        </w:rPr>
      </w:pPr>
    </w:p>
    <w:p w14:paraId="08615DEA" w14:textId="77777777" w:rsidR="00FC290A" w:rsidRDefault="00FC290A" w:rsidP="00FC290A">
      <w:pPr>
        <w:spacing w:line="480" w:lineRule="auto"/>
        <w:rPr>
          <w:rFonts w:cs="Arial"/>
          <w:sz w:val="28"/>
          <w:szCs w:val="28"/>
          <w:rtl/>
        </w:rPr>
      </w:pPr>
    </w:p>
    <w:p w14:paraId="1A5C7FA0" w14:textId="77777777" w:rsidR="00FC290A" w:rsidRDefault="00FC290A" w:rsidP="00FC290A">
      <w:pPr>
        <w:spacing w:line="480" w:lineRule="auto"/>
        <w:rPr>
          <w:rFonts w:cs="Arial"/>
          <w:sz w:val="28"/>
          <w:szCs w:val="28"/>
          <w:rtl/>
        </w:rPr>
      </w:pPr>
    </w:p>
    <w:p w14:paraId="4CFD9B6F" w14:textId="77777777" w:rsidR="0078256E" w:rsidRDefault="0078256E"/>
    <w:sectPr w:rsidR="0078256E" w:rsidSect="00E60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0A"/>
    <w:rsid w:val="003E6EDC"/>
    <w:rsid w:val="0078256E"/>
    <w:rsid w:val="008552AE"/>
    <w:rsid w:val="00A141DB"/>
    <w:rsid w:val="00E60CF5"/>
    <w:rsid w:val="00EC0AC1"/>
    <w:rsid w:val="00F60CA7"/>
    <w:rsid w:val="00FC2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0166"/>
  <w15:chartTrackingRefBased/>
  <w15:docId w15:val="{E3AFD932-CDEC-4570-8A0E-AAA150A1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9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608</Words>
  <Characters>3040</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3</cp:revision>
  <dcterms:created xsi:type="dcterms:W3CDTF">2024-02-20T08:29:00Z</dcterms:created>
  <dcterms:modified xsi:type="dcterms:W3CDTF">2024-04-14T10:52:00Z</dcterms:modified>
</cp:coreProperties>
</file>