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90955" w14:textId="77777777" w:rsidR="00945314" w:rsidRDefault="00E16815" w:rsidP="00E16815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jc w:val="both"/>
        <w:rPr>
          <w:b/>
          <w:sz w:val="46"/>
          <w:szCs w:val="46"/>
        </w:rPr>
      </w:pPr>
      <w:r w:rsidRPr="00E16815">
        <w:rPr>
          <w:b/>
          <w:sz w:val="46"/>
          <w:szCs w:val="46"/>
          <w:rtl/>
        </w:rPr>
        <w:t xml:space="preserve">סדנה בנושא: </w:t>
      </w:r>
    </w:p>
    <w:p w14:paraId="00000004" w14:textId="11698892" w:rsidR="00CB4B7B" w:rsidRDefault="00E16815" w:rsidP="00945314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jc w:val="both"/>
        <w:rPr>
          <w:b/>
          <w:sz w:val="46"/>
          <w:szCs w:val="46"/>
        </w:rPr>
      </w:pPr>
      <w:r w:rsidRPr="00E16815">
        <w:rPr>
          <w:b/>
          <w:sz w:val="46"/>
          <w:szCs w:val="46"/>
          <w:rtl/>
        </w:rPr>
        <w:t>כתיבה משפטית</w:t>
      </w:r>
    </w:p>
    <w:p w14:paraId="5FD36E8F" w14:textId="499706EB" w:rsidR="00945314" w:rsidRDefault="00945314" w:rsidP="00945314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jc w:val="both"/>
        <w:rPr>
          <w:sz w:val="28"/>
          <w:szCs w:val="28"/>
        </w:rPr>
      </w:pPr>
      <w:r w:rsidRPr="00E16815">
        <w:rPr>
          <w:sz w:val="28"/>
          <w:szCs w:val="28"/>
          <w:rtl/>
        </w:rPr>
        <w:t>ריכוז אקדמי: עו"ד דנה פאר, מרצה לכתיבה משפטית</w:t>
      </w:r>
    </w:p>
    <w:p w14:paraId="2D8E4D31" w14:textId="77777777" w:rsidR="00945314" w:rsidRDefault="00945314" w:rsidP="00945314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jc w:val="both"/>
        <w:rPr>
          <w:sz w:val="28"/>
          <w:szCs w:val="28"/>
        </w:rPr>
      </w:pPr>
    </w:p>
    <w:p w14:paraId="19C91B25" w14:textId="53232991" w:rsidR="00945314" w:rsidRDefault="00945314" w:rsidP="00945314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jc w:val="both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7.11.24, 14.11.24, 21.11.24</w:t>
      </w:r>
    </w:p>
    <w:p w14:paraId="177A0D64" w14:textId="23114B78" w:rsidR="00945314" w:rsidRPr="00945314" w:rsidRDefault="00945314" w:rsidP="00945314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jc w:val="both"/>
        <w:rPr>
          <w:sz w:val="28"/>
          <w:szCs w:val="28"/>
        </w:rPr>
      </w:pPr>
      <w:r w:rsidRPr="00E16815">
        <w:rPr>
          <w:sz w:val="36"/>
          <w:szCs w:val="36"/>
          <w:rtl/>
        </w:rPr>
        <w:t>19:45-16:30</w:t>
      </w:r>
    </w:p>
    <w:p w14:paraId="1C0A1002" w14:textId="77777777" w:rsidR="00945314" w:rsidRDefault="00E16815" w:rsidP="00E16815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jc w:val="both"/>
        <w:rPr>
          <w:sz w:val="36"/>
          <w:szCs w:val="36"/>
        </w:rPr>
      </w:pPr>
      <w:r w:rsidRPr="00E16815">
        <w:rPr>
          <w:sz w:val="36"/>
          <w:szCs w:val="36"/>
          <w:rtl/>
        </w:rPr>
        <w:t>3 מפגשים</w:t>
      </w:r>
    </w:p>
    <w:p w14:paraId="34EFF545" w14:textId="7CA21CF7" w:rsidR="00E16815" w:rsidRDefault="00E16815" w:rsidP="00945314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jc w:val="both"/>
        <w:rPr>
          <w:sz w:val="36"/>
          <w:szCs w:val="36"/>
          <w:rtl/>
        </w:rPr>
      </w:pPr>
      <w:r w:rsidRPr="00E16815">
        <w:rPr>
          <w:sz w:val="36"/>
          <w:szCs w:val="36"/>
          <w:rtl/>
        </w:rPr>
        <w:t xml:space="preserve">ימי </w:t>
      </w:r>
      <w:r>
        <w:rPr>
          <w:rFonts w:hint="cs"/>
          <w:sz w:val="36"/>
          <w:szCs w:val="36"/>
          <w:rtl/>
        </w:rPr>
        <w:t>חמישי</w:t>
      </w:r>
    </w:p>
    <w:p w14:paraId="2AD4370A" w14:textId="791CBCA4" w:rsidR="00E16815" w:rsidRDefault="00E16815" w:rsidP="00E16815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מחיר: 295 ש"ח</w:t>
      </w:r>
    </w:p>
    <w:p w14:paraId="00000005" w14:textId="74A12816" w:rsidR="00CB4B7B" w:rsidRDefault="00E16815" w:rsidP="00E16815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jc w:val="both"/>
        <w:rPr>
          <w:sz w:val="36"/>
          <w:szCs w:val="36"/>
        </w:rPr>
      </w:pPr>
      <w:r w:rsidRPr="00E16815">
        <w:rPr>
          <w:sz w:val="36"/>
          <w:szCs w:val="36"/>
          <w:rtl/>
        </w:rPr>
        <w:t xml:space="preserve">בית הלשכה, שופן 1 ירושלים </w:t>
      </w:r>
    </w:p>
    <w:p w14:paraId="582BE546" w14:textId="77777777" w:rsidR="00945314" w:rsidRPr="00E16815" w:rsidRDefault="00945314" w:rsidP="00945314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jc w:val="both"/>
        <w:rPr>
          <w:sz w:val="36"/>
          <w:szCs w:val="36"/>
        </w:rPr>
      </w:pPr>
    </w:p>
    <w:p w14:paraId="0017C310" w14:textId="77777777" w:rsidR="00E16815" w:rsidRPr="00E16815" w:rsidRDefault="00E16815" w:rsidP="00E168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right"/>
        <w:rPr>
          <w:rFonts w:asciiTheme="minorBidi" w:eastAsia="Times New Roman" w:hAnsiTheme="minorBidi" w:cstheme="minorBidi"/>
          <w:sz w:val="24"/>
          <w:szCs w:val="24"/>
        </w:rPr>
      </w:pPr>
      <w:r w:rsidRPr="00E16815">
        <w:rPr>
          <w:rFonts w:asciiTheme="minorBidi" w:eastAsia="Times New Roman" w:hAnsiTheme="minorBidi" w:cstheme="minorBidi"/>
          <w:sz w:val="24"/>
          <w:szCs w:val="24"/>
          <w:rtl/>
        </w:rPr>
        <w:t>7</w:t>
      </w:r>
      <w:r w:rsidRPr="00E16815">
        <w:rPr>
          <w:rFonts w:asciiTheme="minorBidi" w:eastAsia="Times New Roman" w:hAnsiTheme="minorBidi" w:cstheme="minorBidi"/>
          <w:sz w:val="24"/>
          <w:szCs w:val="24"/>
        </w:rPr>
        <w:t>.11.2</w:t>
      </w:r>
      <w:r w:rsidRPr="00E16815">
        <w:rPr>
          <w:rFonts w:asciiTheme="minorBidi" w:eastAsia="Times New Roman" w:hAnsiTheme="minorBidi" w:cstheme="minorBidi"/>
          <w:sz w:val="24"/>
          <w:szCs w:val="24"/>
          <w:rtl/>
        </w:rPr>
        <w:t>4</w:t>
      </w:r>
    </w:p>
    <w:p w14:paraId="00000007" w14:textId="77777777" w:rsidR="00CB4B7B" w:rsidRPr="00E16815" w:rsidRDefault="00E16815" w:rsidP="00E16815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jc w:val="both"/>
        <w:rPr>
          <w:rFonts w:asciiTheme="minorBidi" w:hAnsiTheme="minorBidi" w:cstheme="minorBidi"/>
          <w:sz w:val="24"/>
          <w:szCs w:val="24"/>
        </w:rPr>
      </w:pPr>
      <w:r w:rsidRPr="00E16815">
        <w:rPr>
          <w:rFonts w:asciiTheme="minorBidi" w:hAnsiTheme="minorBidi" w:cstheme="minorBidi"/>
          <w:sz w:val="24"/>
          <w:szCs w:val="24"/>
          <w:rtl/>
        </w:rPr>
        <w:t>מפגש מס' 1- ניסוח משפטי בהיר ותקין</w:t>
      </w:r>
    </w:p>
    <w:p w14:paraId="00000008" w14:textId="77777777" w:rsidR="00CB4B7B" w:rsidRPr="00E16815" w:rsidRDefault="00E16815" w:rsidP="00E168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right"/>
        <w:rPr>
          <w:rFonts w:asciiTheme="minorBidi" w:hAnsiTheme="minorBidi" w:cstheme="minorBidi"/>
          <w:b/>
          <w:sz w:val="24"/>
          <w:szCs w:val="24"/>
        </w:rPr>
      </w:pPr>
      <w:r w:rsidRPr="00E16815">
        <w:rPr>
          <w:rFonts w:asciiTheme="minorBidi" w:hAnsiTheme="minorBidi" w:cstheme="minorBidi"/>
          <w:b/>
          <w:sz w:val="24"/>
          <w:szCs w:val="24"/>
        </w:rPr>
        <w:t>18:00 - 16:30</w:t>
      </w:r>
    </w:p>
    <w:p w14:paraId="00000009" w14:textId="77777777" w:rsidR="00CB4B7B" w:rsidRPr="00E16815" w:rsidRDefault="00E16815" w:rsidP="00E16815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jc w:val="both"/>
        <w:rPr>
          <w:rFonts w:asciiTheme="minorBidi" w:hAnsiTheme="minorBidi" w:cstheme="minorBidi"/>
          <w:b/>
          <w:sz w:val="24"/>
          <w:szCs w:val="24"/>
        </w:rPr>
      </w:pPr>
      <w:r w:rsidRPr="00E16815">
        <w:rPr>
          <w:rFonts w:asciiTheme="minorBidi" w:hAnsiTheme="minorBidi" w:cstheme="minorBidi"/>
          <w:b/>
          <w:sz w:val="24"/>
          <w:szCs w:val="24"/>
          <w:rtl/>
        </w:rPr>
        <w:t>שגיאות לשון נפוצות בכתיבה המשפטית</w:t>
      </w:r>
    </w:p>
    <w:p w14:paraId="0000000B" w14:textId="77777777" w:rsidR="00CB4B7B" w:rsidRPr="00E16815" w:rsidRDefault="00E16815" w:rsidP="00E16815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jc w:val="both"/>
        <w:rPr>
          <w:rFonts w:asciiTheme="minorBidi" w:hAnsiTheme="minorBidi" w:cstheme="minorBidi"/>
          <w:sz w:val="24"/>
          <w:szCs w:val="24"/>
        </w:rPr>
      </w:pPr>
      <w:r w:rsidRPr="00E16815">
        <w:rPr>
          <w:rFonts w:asciiTheme="minorBidi" w:hAnsiTheme="minorBidi" w:cstheme="minorBidi"/>
          <w:sz w:val="24"/>
          <w:szCs w:val="24"/>
          <w:rtl/>
        </w:rPr>
        <w:t>אם או באם? בג"צ או בג"ץ? אסמכתא או אסמכתה? - הסדנה מלמדת את המשתתפים להימנע מסדרה של שגיאות לשון הנפוצות בכתיבה המשפטית. סדנה חווייתית זו, המתנהלת בדרך של פתירת חידון ודיון בתשובות, מועברת בקביעות בהשתלמות השופטים השנתית.</w:t>
      </w:r>
    </w:p>
    <w:p w14:paraId="0000000C" w14:textId="77777777" w:rsidR="00CB4B7B" w:rsidRPr="00E16815" w:rsidRDefault="00E16815" w:rsidP="00E168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right"/>
        <w:rPr>
          <w:rFonts w:asciiTheme="minorBidi" w:hAnsiTheme="minorBidi" w:cstheme="minorBidi"/>
          <w:b/>
          <w:sz w:val="24"/>
          <w:szCs w:val="24"/>
        </w:rPr>
      </w:pPr>
      <w:r w:rsidRPr="00E16815">
        <w:rPr>
          <w:rFonts w:asciiTheme="minorBidi" w:hAnsiTheme="minorBidi" w:cstheme="minorBidi"/>
          <w:b/>
          <w:sz w:val="24"/>
          <w:szCs w:val="24"/>
        </w:rPr>
        <w:t>19:45 - 18:15</w:t>
      </w:r>
    </w:p>
    <w:p w14:paraId="0000000D" w14:textId="77777777" w:rsidR="00CB4B7B" w:rsidRPr="00E16815" w:rsidRDefault="00E16815" w:rsidP="00E16815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jc w:val="both"/>
        <w:rPr>
          <w:rFonts w:asciiTheme="minorBidi" w:hAnsiTheme="minorBidi" w:cstheme="minorBidi"/>
          <w:b/>
          <w:sz w:val="24"/>
          <w:szCs w:val="24"/>
        </w:rPr>
      </w:pPr>
      <w:r w:rsidRPr="00E16815">
        <w:rPr>
          <w:rFonts w:asciiTheme="minorBidi" w:hAnsiTheme="minorBidi" w:cstheme="minorBidi"/>
          <w:b/>
          <w:sz w:val="24"/>
          <w:szCs w:val="24"/>
          <w:rtl/>
        </w:rPr>
        <w:t>ניסוח משפטי בהיר</w:t>
      </w:r>
    </w:p>
    <w:p w14:paraId="0000000E" w14:textId="77777777" w:rsidR="00CB4B7B" w:rsidRPr="00E16815" w:rsidRDefault="00E16815" w:rsidP="00E16815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jc w:val="both"/>
        <w:rPr>
          <w:rFonts w:asciiTheme="minorBidi" w:hAnsiTheme="minorBidi" w:cstheme="minorBidi"/>
          <w:sz w:val="24"/>
          <w:szCs w:val="24"/>
        </w:rPr>
      </w:pPr>
      <w:r w:rsidRPr="00E16815">
        <w:rPr>
          <w:rFonts w:asciiTheme="minorBidi" w:hAnsiTheme="minorBidi" w:cstheme="minorBidi"/>
          <w:sz w:val="24"/>
          <w:szCs w:val="24"/>
          <w:rtl/>
        </w:rPr>
        <w:t>הסדנה מלמדת כיצד להמיר את הניסוחים הארכניים המסורבלים המאפיינים את הכתיבה המשפטית בניסוחים קריאים ובהירים. המשתתפים מקבלים סדרת כלים מעשיים לכתיבה בהירה, בהתאם לעקרונות תנועת השפה הפשוטה העולמית.</w:t>
      </w:r>
    </w:p>
    <w:p w14:paraId="48DD6D90" w14:textId="77777777" w:rsidR="00E16815" w:rsidRDefault="00E16815" w:rsidP="00E16815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jc w:val="both"/>
        <w:rPr>
          <w:rFonts w:asciiTheme="minorBidi" w:hAnsiTheme="minorBidi" w:cstheme="minorBidi"/>
          <w:sz w:val="24"/>
          <w:szCs w:val="24"/>
          <w:rtl/>
        </w:rPr>
      </w:pPr>
    </w:p>
    <w:p w14:paraId="167586BF" w14:textId="3ED41A05" w:rsidR="00E16815" w:rsidRPr="00E16815" w:rsidRDefault="00E16815" w:rsidP="00E168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right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14</w:t>
      </w:r>
      <w:r w:rsidRPr="00E16815">
        <w:rPr>
          <w:rFonts w:asciiTheme="minorBidi" w:hAnsiTheme="minorBidi" w:cstheme="minorBidi"/>
          <w:sz w:val="24"/>
          <w:szCs w:val="24"/>
        </w:rPr>
        <w:t>.11.</w:t>
      </w:r>
      <w:r>
        <w:rPr>
          <w:rFonts w:asciiTheme="minorBidi" w:hAnsiTheme="minorBidi" w:cstheme="minorBidi"/>
          <w:sz w:val="24"/>
          <w:szCs w:val="24"/>
        </w:rPr>
        <w:t>24</w:t>
      </w:r>
    </w:p>
    <w:p w14:paraId="0000000F" w14:textId="2AA2F6A9" w:rsidR="00CB4B7B" w:rsidRPr="00E16815" w:rsidRDefault="00E16815" w:rsidP="00E16815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jc w:val="both"/>
        <w:rPr>
          <w:rFonts w:asciiTheme="minorBidi" w:hAnsiTheme="minorBidi" w:cstheme="minorBidi"/>
          <w:sz w:val="24"/>
          <w:szCs w:val="24"/>
        </w:rPr>
      </w:pPr>
      <w:r w:rsidRPr="00E16815">
        <w:rPr>
          <w:rFonts w:asciiTheme="minorBidi" w:hAnsiTheme="minorBidi" w:cstheme="minorBidi"/>
          <w:sz w:val="24"/>
          <w:szCs w:val="24"/>
          <w:rtl/>
        </w:rPr>
        <w:t>מפגש מס' 2- סטוריטלינג משפטי</w:t>
      </w:r>
    </w:p>
    <w:p w14:paraId="00000011" w14:textId="77777777" w:rsidR="00CB4B7B" w:rsidRPr="00E16815" w:rsidRDefault="00E16815" w:rsidP="00E168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right"/>
        <w:rPr>
          <w:rFonts w:asciiTheme="minorBidi" w:hAnsiTheme="minorBidi" w:cstheme="minorBidi"/>
          <w:b/>
          <w:sz w:val="24"/>
          <w:szCs w:val="24"/>
        </w:rPr>
      </w:pPr>
      <w:r w:rsidRPr="00E16815">
        <w:rPr>
          <w:rFonts w:asciiTheme="minorBidi" w:hAnsiTheme="minorBidi" w:cstheme="minorBidi"/>
          <w:b/>
          <w:sz w:val="24"/>
          <w:szCs w:val="24"/>
        </w:rPr>
        <w:t>18:00 - 16:30</w:t>
      </w:r>
    </w:p>
    <w:p w14:paraId="00000012" w14:textId="77777777" w:rsidR="00CB4B7B" w:rsidRPr="00E16815" w:rsidRDefault="00E16815" w:rsidP="00E16815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jc w:val="both"/>
        <w:rPr>
          <w:rFonts w:asciiTheme="minorBidi" w:hAnsiTheme="minorBidi" w:cstheme="minorBidi"/>
          <w:b/>
          <w:sz w:val="24"/>
          <w:szCs w:val="24"/>
        </w:rPr>
      </w:pPr>
      <w:r w:rsidRPr="00E16815">
        <w:rPr>
          <w:rFonts w:asciiTheme="minorBidi" w:hAnsiTheme="minorBidi" w:cstheme="minorBidi"/>
          <w:b/>
          <w:sz w:val="24"/>
          <w:szCs w:val="24"/>
          <w:rtl/>
        </w:rPr>
        <w:t>תובע אחד נכנס לבר</w:t>
      </w:r>
    </w:p>
    <w:p w14:paraId="00000014" w14:textId="6AACA693" w:rsidR="00CB4B7B" w:rsidRPr="00E16815" w:rsidRDefault="00E16815" w:rsidP="00945314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jc w:val="both"/>
        <w:rPr>
          <w:rFonts w:asciiTheme="minorBidi" w:hAnsiTheme="minorBidi" w:cstheme="minorBidi"/>
          <w:sz w:val="24"/>
          <w:szCs w:val="24"/>
        </w:rPr>
      </w:pPr>
      <w:r w:rsidRPr="00E16815">
        <w:rPr>
          <w:rFonts w:asciiTheme="minorBidi" w:hAnsiTheme="minorBidi" w:cstheme="minorBidi"/>
          <w:sz w:val="24"/>
          <w:szCs w:val="24"/>
          <w:rtl/>
        </w:rPr>
        <w:lastRenderedPageBreak/>
        <w:t>האירוע המשפטי הוא סיפור - וכל סיפור ניתן לספר במגוון דרכים. הסדנה מלמדת כיצד להציג את עובדות האירוע שבמוקד הטקסט, כך שאלו ישרתו את הטיעון המשפטי באופן</w:t>
      </w:r>
      <w:r w:rsidR="00945314">
        <w:rPr>
          <w:rFonts w:asciiTheme="minorBidi" w:hAnsiTheme="minorBidi" w:cstheme="minorBidi"/>
          <w:sz w:val="24"/>
          <w:szCs w:val="24"/>
        </w:rPr>
        <w:t xml:space="preserve"> </w:t>
      </w:r>
      <w:r w:rsidRPr="00E16815">
        <w:rPr>
          <w:rFonts w:asciiTheme="minorBidi" w:hAnsiTheme="minorBidi" w:cstheme="minorBidi"/>
          <w:sz w:val="24"/>
          <w:szCs w:val="24"/>
          <w:rtl/>
        </w:rPr>
        <w:t>המיטבי.</w:t>
      </w:r>
    </w:p>
    <w:p w14:paraId="00000015" w14:textId="77777777" w:rsidR="00CB4B7B" w:rsidRPr="00E16815" w:rsidRDefault="00E16815" w:rsidP="00E168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right"/>
        <w:rPr>
          <w:rFonts w:asciiTheme="minorBidi" w:hAnsiTheme="minorBidi" w:cstheme="minorBidi"/>
          <w:b/>
          <w:sz w:val="24"/>
          <w:szCs w:val="24"/>
        </w:rPr>
      </w:pPr>
      <w:r w:rsidRPr="00E16815">
        <w:rPr>
          <w:rFonts w:asciiTheme="minorBidi" w:hAnsiTheme="minorBidi" w:cstheme="minorBidi"/>
          <w:b/>
          <w:sz w:val="24"/>
          <w:szCs w:val="24"/>
        </w:rPr>
        <w:t>19:45 - 18:15</w:t>
      </w:r>
    </w:p>
    <w:p w14:paraId="00000016" w14:textId="77777777" w:rsidR="00CB4B7B" w:rsidRPr="00E16815" w:rsidRDefault="00E16815" w:rsidP="00E16815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jc w:val="both"/>
        <w:rPr>
          <w:rFonts w:asciiTheme="minorBidi" w:hAnsiTheme="minorBidi" w:cstheme="minorBidi"/>
          <w:b/>
          <w:sz w:val="24"/>
          <w:szCs w:val="24"/>
        </w:rPr>
      </w:pPr>
      <w:r w:rsidRPr="00E16815">
        <w:rPr>
          <w:rFonts w:asciiTheme="minorBidi" w:hAnsiTheme="minorBidi" w:cstheme="minorBidi"/>
          <w:b/>
          <w:sz w:val="24"/>
          <w:szCs w:val="24"/>
          <w:rtl/>
        </w:rPr>
        <w:t>מרטוריקה לפרקטיקה</w:t>
      </w:r>
    </w:p>
    <w:p w14:paraId="46D18ED5" w14:textId="7C7F5467" w:rsidR="00E16815" w:rsidRDefault="00E16815" w:rsidP="00945314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jc w:val="both"/>
        <w:rPr>
          <w:rFonts w:asciiTheme="minorBidi" w:hAnsiTheme="minorBidi" w:cstheme="minorBidi"/>
          <w:sz w:val="24"/>
          <w:szCs w:val="24"/>
        </w:rPr>
      </w:pPr>
      <w:r w:rsidRPr="00E16815">
        <w:rPr>
          <w:rFonts w:asciiTheme="minorBidi" w:hAnsiTheme="minorBidi" w:cstheme="minorBidi"/>
          <w:sz w:val="24"/>
          <w:szCs w:val="24"/>
          <w:rtl/>
        </w:rPr>
        <w:t>הסדנה מקנה אמצעי שכנוע מועילים וישימים שעורך הדין יכול להיעזר בהם כדי לעצב את דמות הלקוח, לעורר רגש, למקד את תשומת לבו של הקורא במסרים החשובים ולשכנע בצדקת טיעוניו.</w:t>
      </w:r>
    </w:p>
    <w:p w14:paraId="0E2888A2" w14:textId="77777777" w:rsidR="00E16815" w:rsidRDefault="00E16815" w:rsidP="00E16815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jc w:val="both"/>
        <w:rPr>
          <w:rFonts w:asciiTheme="minorBidi" w:hAnsiTheme="minorBidi" w:cstheme="minorBidi"/>
          <w:sz w:val="24"/>
          <w:szCs w:val="24"/>
          <w:rtl/>
        </w:rPr>
      </w:pPr>
    </w:p>
    <w:p w14:paraId="440E58E3" w14:textId="18784729" w:rsidR="00E16815" w:rsidRPr="00E16815" w:rsidRDefault="00E16815" w:rsidP="00E168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right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21</w:t>
      </w:r>
      <w:r w:rsidRPr="00E16815">
        <w:rPr>
          <w:rFonts w:asciiTheme="minorBidi" w:hAnsiTheme="minorBidi" w:cstheme="minorBidi"/>
          <w:sz w:val="24"/>
          <w:szCs w:val="24"/>
        </w:rPr>
        <w:t>.11.</w:t>
      </w:r>
      <w:r>
        <w:rPr>
          <w:rFonts w:asciiTheme="minorBidi" w:hAnsiTheme="minorBidi" w:cstheme="minorBidi"/>
          <w:sz w:val="24"/>
          <w:szCs w:val="24"/>
        </w:rPr>
        <w:t>24</w:t>
      </w:r>
    </w:p>
    <w:p w14:paraId="7574D27B" w14:textId="123B97B9" w:rsidR="00E16815" w:rsidRPr="00E16815" w:rsidRDefault="00E16815" w:rsidP="00E16815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  <w:rtl/>
        </w:rPr>
        <w:t xml:space="preserve">מפגש מס' 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3 </w:t>
      </w:r>
      <w:r>
        <w:rPr>
          <w:rFonts w:asciiTheme="minorBidi" w:hAnsiTheme="minorBidi" w:cstheme="minorBidi"/>
          <w:sz w:val="24"/>
          <w:szCs w:val="24"/>
          <w:rtl/>
        </w:rPr>
        <w:t>–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 ארגון המסמך המשפטי ותרגיל מסכם</w:t>
      </w:r>
    </w:p>
    <w:p w14:paraId="1DBBA69B" w14:textId="77777777" w:rsidR="00E16815" w:rsidRPr="00E16815" w:rsidRDefault="00E16815" w:rsidP="00E168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right"/>
        <w:rPr>
          <w:rFonts w:asciiTheme="minorBidi" w:hAnsiTheme="minorBidi" w:cstheme="minorBidi"/>
          <w:b/>
          <w:sz w:val="24"/>
          <w:szCs w:val="24"/>
        </w:rPr>
      </w:pPr>
      <w:r w:rsidRPr="00E16815">
        <w:rPr>
          <w:rFonts w:asciiTheme="minorBidi" w:hAnsiTheme="minorBidi" w:cstheme="minorBidi"/>
          <w:b/>
          <w:sz w:val="24"/>
          <w:szCs w:val="24"/>
        </w:rPr>
        <w:t>18:00 - 16:30</w:t>
      </w:r>
    </w:p>
    <w:p w14:paraId="336A196A" w14:textId="77777777" w:rsidR="00E16815" w:rsidRDefault="00E16815" w:rsidP="00E168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right"/>
        <w:rPr>
          <w:rFonts w:asciiTheme="minorBidi" w:hAnsiTheme="minorBidi"/>
          <w:b/>
          <w:sz w:val="24"/>
          <w:szCs w:val="24"/>
          <w:rtl/>
        </w:rPr>
      </w:pPr>
      <w:r w:rsidRPr="00E16815">
        <w:rPr>
          <w:rFonts w:asciiTheme="minorBidi" w:hAnsiTheme="minorBidi"/>
          <w:b/>
          <w:sz w:val="24"/>
          <w:szCs w:val="24"/>
          <w:rtl/>
        </w:rPr>
        <w:t xml:space="preserve">ארגון המסמך המשפטי: </w:t>
      </w:r>
    </w:p>
    <w:p w14:paraId="76E42242" w14:textId="7F066553" w:rsidR="00E16815" w:rsidRPr="00E16815" w:rsidRDefault="00E16815" w:rsidP="00E168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right"/>
        <w:rPr>
          <w:rFonts w:asciiTheme="minorBidi" w:hAnsiTheme="minorBidi" w:cstheme="minorBidi"/>
          <w:b/>
          <w:sz w:val="24"/>
          <w:szCs w:val="24"/>
        </w:rPr>
      </w:pPr>
      <w:r w:rsidRPr="00E16815">
        <w:rPr>
          <w:rFonts w:asciiTheme="minorBidi" w:hAnsiTheme="minorBidi"/>
          <w:b/>
          <w:sz w:val="24"/>
          <w:szCs w:val="24"/>
          <w:rtl/>
        </w:rPr>
        <w:t>הסדנה מלמדת כיצד לארגן מסמך משפטי טיעוני, ועוסקת במגוון</w:t>
      </w:r>
    </w:p>
    <w:p w14:paraId="29032DEC" w14:textId="77777777" w:rsidR="00E16815" w:rsidRPr="00E16815" w:rsidRDefault="00E16815" w:rsidP="00E168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right"/>
        <w:rPr>
          <w:rFonts w:asciiTheme="minorBidi" w:hAnsiTheme="minorBidi" w:cstheme="minorBidi"/>
          <w:b/>
          <w:sz w:val="24"/>
          <w:szCs w:val="24"/>
        </w:rPr>
      </w:pPr>
      <w:r w:rsidRPr="00E16815">
        <w:rPr>
          <w:rFonts w:asciiTheme="minorBidi" w:hAnsiTheme="minorBidi"/>
          <w:b/>
          <w:sz w:val="24"/>
          <w:szCs w:val="24"/>
          <w:rtl/>
        </w:rPr>
        <w:t>רחב של עקרונות ארגון: מבנה, נראות, זיהוי העובדות הרלוונטיות, פיתוח הנימוקים, ניסוח מושכל של</w:t>
      </w:r>
    </w:p>
    <w:p w14:paraId="24983A6E" w14:textId="77777777" w:rsidR="00E16815" w:rsidRDefault="00E16815" w:rsidP="00E168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right"/>
        <w:rPr>
          <w:rFonts w:asciiTheme="minorBidi" w:hAnsiTheme="minorBidi" w:cstheme="minorBidi"/>
          <w:b/>
          <w:sz w:val="24"/>
          <w:szCs w:val="24"/>
          <w:rtl/>
        </w:rPr>
      </w:pPr>
      <w:r w:rsidRPr="00E16815">
        <w:rPr>
          <w:rFonts w:asciiTheme="minorBidi" w:hAnsiTheme="minorBidi"/>
          <w:b/>
          <w:sz w:val="24"/>
          <w:szCs w:val="24"/>
          <w:rtl/>
        </w:rPr>
        <w:t>הפסקאות ושימוש במילות קישור ובמקדמי ארגון</w:t>
      </w:r>
      <w:r w:rsidRPr="00E16815">
        <w:rPr>
          <w:rFonts w:asciiTheme="minorBidi" w:hAnsiTheme="minorBidi" w:cstheme="minorBidi"/>
          <w:b/>
          <w:sz w:val="24"/>
          <w:szCs w:val="24"/>
        </w:rPr>
        <w:t>.</w:t>
      </w:r>
    </w:p>
    <w:p w14:paraId="75D89F30" w14:textId="3EF05275" w:rsidR="00E16815" w:rsidRPr="00E16815" w:rsidRDefault="00E16815" w:rsidP="00E168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right"/>
        <w:rPr>
          <w:rFonts w:asciiTheme="minorBidi" w:hAnsiTheme="minorBidi" w:cstheme="minorBidi"/>
          <w:b/>
          <w:sz w:val="24"/>
          <w:szCs w:val="24"/>
        </w:rPr>
      </w:pPr>
      <w:r w:rsidRPr="00E16815">
        <w:rPr>
          <w:rFonts w:asciiTheme="minorBidi" w:hAnsiTheme="minorBidi" w:cstheme="minorBidi"/>
          <w:b/>
          <w:sz w:val="24"/>
          <w:szCs w:val="24"/>
        </w:rPr>
        <w:t>19:45 - 18:15</w:t>
      </w:r>
    </w:p>
    <w:p w14:paraId="03EEA3B6" w14:textId="2625496B" w:rsidR="00E16815" w:rsidRDefault="00E16815" w:rsidP="00E16815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jc w:val="both"/>
        <w:rPr>
          <w:rFonts w:asciiTheme="minorBidi" w:hAnsiTheme="minorBidi" w:cstheme="minorBidi"/>
          <w:b/>
          <w:sz w:val="24"/>
          <w:szCs w:val="24"/>
        </w:rPr>
      </w:pPr>
      <w:r>
        <w:rPr>
          <w:rFonts w:asciiTheme="minorBidi" w:hAnsiTheme="minorBidi" w:cstheme="minorBidi" w:hint="cs"/>
          <w:b/>
          <w:sz w:val="24"/>
          <w:szCs w:val="24"/>
          <w:rtl/>
        </w:rPr>
        <w:t>המשך ארגון המסמך המשפטי + תרגיל מסכם</w:t>
      </w:r>
    </w:p>
    <w:p w14:paraId="2DC919A4" w14:textId="77777777" w:rsidR="00945314" w:rsidRDefault="00945314" w:rsidP="00945314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jc w:val="both"/>
        <w:rPr>
          <w:rFonts w:asciiTheme="minorBidi" w:hAnsiTheme="minorBidi" w:cstheme="minorBidi"/>
          <w:b/>
          <w:sz w:val="24"/>
          <w:szCs w:val="24"/>
        </w:rPr>
      </w:pPr>
    </w:p>
    <w:p w14:paraId="22760F95" w14:textId="77777777" w:rsidR="00945314" w:rsidRDefault="00945314" w:rsidP="00945314">
      <w:pPr>
        <w:rPr>
          <w:rFonts w:ascii="David" w:hAnsi="David"/>
          <w:sz w:val="24"/>
          <w:rtl/>
        </w:rPr>
      </w:pPr>
      <w:r>
        <w:rPr>
          <w:rFonts w:ascii="David" w:hAnsi="David" w:hint="cs"/>
          <w:sz w:val="24"/>
          <w:rtl/>
        </w:rPr>
        <w:t>בברכה,</w:t>
      </w:r>
    </w:p>
    <w:p w14:paraId="2640980E" w14:textId="77777777" w:rsidR="00945314" w:rsidRDefault="00945314" w:rsidP="00945314">
      <w:pPr>
        <w:rPr>
          <w:rFonts w:ascii="David" w:hAnsi="David"/>
          <w:sz w:val="24"/>
          <w:rtl/>
        </w:rPr>
      </w:pPr>
      <w:r>
        <w:rPr>
          <w:rFonts w:ascii="David" w:hAnsi="David" w:hint="cs"/>
          <w:sz w:val="24"/>
          <w:rtl/>
        </w:rPr>
        <w:t>עו"ד ארז צ'צ'קס, יו"ד ועד מחוז ירושלים לשכת עורכי הדין</w:t>
      </w:r>
    </w:p>
    <w:p w14:paraId="17160B28" w14:textId="77777777" w:rsidR="00945314" w:rsidRDefault="00945314" w:rsidP="00945314">
      <w:pPr>
        <w:rPr>
          <w:rFonts w:ascii="David" w:hAnsi="David"/>
          <w:sz w:val="24"/>
          <w:rtl/>
        </w:rPr>
      </w:pPr>
      <w:r w:rsidRPr="0091603B">
        <w:rPr>
          <w:rFonts w:ascii="David" w:hAnsi="David" w:hint="cs"/>
          <w:sz w:val="24"/>
          <w:rtl/>
        </w:rPr>
        <w:t xml:space="preserve">עו"ד ד"ר איהאב אבו גוש, סגן יו"ר ועד מחוז ירושלים ויו"ר </w:t>
      </w:r>
      <w:r>
        <w:rPr>
          <w:rFonts w:ascii="David" w:hAnsi="David" w:hint="cs"/>
          <w:sz w:val="24"/>
          <w:rtl/>
        </w:rPr>
        <w:t xml:space="preserve">מנהל </w:t>
      </w:r>
      <w:r w:rsidRPr="0091603B">
        <w:rPr>
          <w:rFonts w:ascii="David" w:hAnsi="David" w:hint="cs"/>
          <w:sz w:val="24"/>
          <w:rtl/>
        </w:rPr>
        <w:t>פורום ההשתלמויות</w:t>
      </w:r>
    </w:p>
    <w:p w14:paraId="17C14E99" w14:textId="77777777" w:rsidR="00945314" w:rsidRDefault="00945314" w:rsidP="00945314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jc w:val="both"/>
        <w:rPr>
          <w:rFonts w:asciiTheme="minorBidi" w:hAnsiTheme="minorBidi" w:cstheme="minorBidi"/>
          <w:sz w:val="24"/>
          <w:szCs w:val="24"/>
        </w:rPr>
      </w:pPr>
    </w:p>
    <w:p w14:paraId="54C86A2D" w14:textId="77777777" w:rsidR="00945314" w:rsidRPr="0091603B" w:rsidRDefault="00945314" w:rsidP="00945314">
      <w:pPr>
        <w:rPr>
          <w:rFonts w:ascii="David" w:hAnsi="David"/>
          <w:sz w:val="24"/>
          <w:rtl/>
        </w:rPr>
      </w:pPr>
      <w:r w:rsidRPr="0091603B">
        <w:rPr>
          <w:rFonts w:ascii="David" w:hAnsi="David"/>
          <w:sz w:val="24"/>
          <w:rtl/>
        </w:rPr>
        <w:t xml:space="preserve">ייתכנו שינויים בתכנית שאינם בשליטתנו | ההרשמה תתבצע בקישור המצורף או באתר המחוז: </w:t>
      </w:r>
      <w:r w:rsidRPr="0091603B">
        <w:rPr>
          <w:rFonts w:ascii="David" w:hAnsi="David"/>
          <w:sz w:val="24"/>
        </w:rPr>
        <w:t>www.jerusalembar.org.il</w:t>
      </w:r>
      <w:r w:rsidRPr="0091603B">
        <w:rPr>
          <w:rFonts w:ascii="David" w:hAnsi="David"/>
          <w:sz w:val="24"/>
          <w:rtl/>
        </w:rPr>
        <w:t xml:space="preserve"> לפרטים נוספים והתאמת נגישות: 02-5416317 או במייל: </w:t>
      </w:r>
      <w:r w:rsidRPr="0091603B">
        <w:rPr>
          <w:rFonts w:ascii="David" w:hAnsi="David"/>
          <w:sz w:val="24"/>
        </w:rPr>
        <w:t>course@jer-bar.org.il</w:t>
      </w:r>
      <w:r w:rsidRPr="0091603B">
        <w:rPr>
          <w:rFonts w:ascii="David" w:hAnsi="David"/>
          <w:sz w:val="24"/>
          <w:rtl/>
        </w:rPr>
        <w:t xml:space="preserve"> | ט.ל.ח.</w:t>
      </w:r>
    </w:p>
    <w:p w14:paraId="276E7D44" w14:textId="77777777" w:rsidR="00945314" w:rsidRDefault="00945314" w:rsidP="00945314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jc w:val="both"/>
        <w:rPr>
          <w:rFonts w:asciiTheme="minorBidi" w:hAnsiTheme="minorBidi" w:cstheme="minorBidi"/>
          <w:sz w:val="24"/>
          <w:szCs w:val="24"/>
          <w:rtl/>
        </w:rPr>
      </w:pPr>
    </w:p>
    <w:p w14:paraId="750B33D0" w14:textId="77777777" w:rsidR="00E16815" w:rsidRDefault="00E16815" w:rsidP="00E16815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jc w:val="both"/>
        <w:rPr>
          <w:rFonts w:asciiTheme="minorBidi" w:hAnsiTheme="minorBidi" w:cstheme="minorBidi"/>
          <w:sz w:val="24"/>
          <w:szCs w:val="24"/>
          <w:rtl/>
        </w:rPr>
      </w:pPr>
    </w:p>
    <w:p w14:paraId="5FDBBD33" w14:textId="77777777" w:rsidR="00E16815" w:rsidRPr="00E16815" w:rsidRDefault="00E16815" w:rsidP="00E16815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jc w:val="both"/>
        <w:rPr>
          <w:rFonts w:asciiTheme="minorBidi" w:hAnsiTheme="minorBidi" w:cstheme="minorBidi"/>
          <w:sz w:val="24"/>
          <w:szCs w:val="24"/>
          <w:rtl/>
        </w:rPr>
      </w:pPr>
    </w:p>
    <w:sectPr w:rsidR="00E16815" w:rsidRPr="00E16815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B7B"/>
    <w:rsid w:val="00756271"/>
    <w:rsid w:val="00945314"/>
    <w:rsid w:val="00CB4B7B"/>
    <w:rsid w:val="00E1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29348"/>
  <w15:docId w15:val="{A12B1761-7061-4B54-80A3-24D1CC5B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נטע אורגד ריינר Netta Orgad Reiner</dc:creator>
  <cp:lastModifiedBy>Yonatan Aran</cp:lastModifiedBy>
  <cp:revision>3</cp:revision>
  <dcterms:created xsi:type="dcterms:W3CDTF">2024-07-04T07:11:00Z</dcterms:created>
  <dcterms:modified xsi:type="dcterms:W3CDTF">2024-09-24T07:44:00Z</dcterms:modified>
</cp:coreProperties>
</file>