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סדנה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סדנה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שילוב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AI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משפטית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ריכוז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אקדמי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וטכנולוגיה</w:t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שלזינגר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וטכנולוגיה</w:t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1"/>
        </w:rPr>
        <w:t xml:space="preserve">מרצות</w:t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1"/>
        </w:rPr>
        <w:t xml:space="preserve">שירה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וינברג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הראל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יזמת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ומומחית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מלאכותית</w:t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טורקיה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שלס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מתמחה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מובילת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</w:t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0"/>
        </w:rPr>
        <w:t xml:space="preserve">10.2.25 – 03.3.25</w:t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0"/>
        </w:rPr>
        <w:t xml:space="preserve">19:00-17:00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4 </w:t>
      </w:r>
      <w:r w:rsidDel="00000000" w:rsidR="00000000" w:rsidRPr="00000000">
        <w:rPr>
          <w:rtl w:val="1"/>
        </w:rPr>
        <w:t xml:space="preserve">מפגשים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ימי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₪500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מתקיים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בזום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איהאב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גוש</w:t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1"/>
        </w:rPr>
        <w:t xml:space="preserve">סגן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ירושלים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1"/>
        </w:rPr>
        <w:t xml:space="preserve">ויו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ההשתלמויות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קס</w:t>
      </w:r>
    </w:p>
    <w:p w:rsidR="00000000" w:rsidDel="00000000" w:rsidP="00000000" w:rsidRDefault="00000000" w:rsidRPr="00000000" w14:paraId="0000001C">
      <w:pPr>
        <w:bidi w:val="1"/>
        <w:rPr/>
      </w:pP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ירושלים</w:t>
      </w:r>
    </w:p>
    <w:p w:rsidR="00000000" w:rsidDel="00000000" w:rsidP="00000000" w:rsidRDefault="00000000" w:rsidRPr="00000000" w14:paraId="0000001D">
      <w:pPr>
        <w:bidi w:val="1"/>
        <w:rPr/>
      </w:pPr>
      <w:r w:rsidDel="00000000" w:rsidR="00000000" w:rsidRPr="00000000">
        <w:rPr>
          <w:rtl w:val="1"/>
        </w:rPr>
        <w:t xml:space="preserve">לשכת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לב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וטכנולוגיה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שלזינגר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וטכנולוגיה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rPr/>
      </w:pPr>
      <w:r w:rsidDel="00000000" w:rsidR="00000000" w:rsidRPr="00000000">
        <w:rPr>
          <w:rtl w:val="1"/>
        </w:rPr>
        <w:t xml:space="preserve">ייתכנו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בשליטתנו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ההרשמה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תתבצע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המצורף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המחוז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0"/>
        </w:rPr>
        <w:t xml:space="preserve">www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jerusalembar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org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il</w:t>
      </w:r>
      <w:r w:rsidDel="00000000" w:rsidR="00000000" w:rsidRPr="00000000">
        <w:rPr>
          <w:rtl w:val="1"/>
        </w:rPr>
        <w:t xml:space="preserve">לפרטים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נגישות</w:t>
      </w:r>
      <w:r w:rsidDel="00000000" w:rsidR="00000000" w:rsidRPr="00000000">
        <w:rPr>
          <w:rtl w:val="1"/>
        </w:rPr>
        <w:t xml:space="preserve">:02-5416317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במייל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0"/>
        </w:rPr>
        <w:t xml:space="preserve">course</w:t>
      </w:r>
      <w:r w:rsidDel="00000000" w:rsidR="00000000" w:rsidRPr="00000000">
        <w:rPr>
          <w:rtl w:val="0"/>
        </w:rPr>
        <w:t xml:space="preserve">@</w:t>
      </w:r>
      <w:r w:rsidDel="00000000" w:rsidR="00000000" w:rsidRPr="00000000">
        <w:rPr>
          <w:rtl w:val="0"/>
        </w:rPr>
        <w:t xml:space="preserve">jer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tl w:val="0"/>
        </w:rPr>
        <w:t xml:space="preserve">bar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org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il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rPr/>
      </w:pPr>
      <w:r w:rsidDel="00000000" w:rsidR="00000000" w:rsidRPr="00000000">
        <w:rPr>
          <w:rtl w:val="0"/>
        </w:rPr>
        <w:t xml:space="preserve">10.02.25</w:t>
      </w:r>
    </w:p>
    <w:p w:rsidR="00000000" w:rsidDel="00000000" w:rsidP="00000000" w:rsidRDefault="00000000" w:rsidRPr="00000000" w14:paraId="00000029">
      <w:pPr>
        <w:bidi w:val="1"/>
        <w:rPr/>
      </w:pPr>
      <w:r w:rsidDel="00000000" w:rsidR="00000000" w:rsidRPr="00000000">
        <w:rPr>
          <w:rtl w:val="1"/>
        </w:rPr>
        <w:t xml:space="preserve">מפגש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</w:p>
    <w:p w:rsidR="00000000" w:rsidDel="00000000" w:rsidP="00000000" w:rsidRDefault="00000000" w:rsidRPr="00000000" w14:paraId="0000002A">
      <w:pPr>
        <w:bidi w:val="1"/>
        <w:rPr/>
      </w:pP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מדברים</w:t>
      </w:r>
      <w:r w:rsidDel="00000000" w:rsidR="00000000" w:rsidRPr="00000000">
        <w:rPr>
          <w:rtl w:val="1"/>
        </w:rPr>
        <w:t xml:space="preserve">? | </w:t>
      </w:r>
      <w:r w:rsidDel="00000000" w:rsidR="00000000" w:rsidRPr="00000000">
        <w:rPr>
          <w:rtl w:val="1"/>
        </w:rPr>
        <w:t xml:space="preserve">יסודות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0"/>
        </w:rPr>
        <w:t xml:space="preserve">AI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</w:t>
      </w:r>
    </w:p>
    <w:p w:rsidR="00000000" w:rsidDel="00000000" w:rsidP="00000000" w:rsidRDefault="00000000" w:rsidRPr="00000000" w14:paraId="0000002B">
      <w:pPr>
        <w:bidi w:val="1"/>
        <w:rPr/>
      </w:pPr>
      <w:r w:rsidDel="00000000" w:rsidR="00000000" w:rsidRPr="00000000">
        <w:rPr>
          <w:rtl w:val="1"/>
        </w:rPr>
        <w:t xml:space="preserve">היכרות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0"/>
        </w:rPr>
        <w:t xml:space="preserve">AI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והשפעתו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</w:t>
      </w:r>
    </w:p>
    <w:p w:rsidR="00000000" w:rsidDel="00000000" w:rsidP="00000000" w:rsidRDefault="00000000" w:rsidRPr="00000000" w14:paraId="0000002C">
      <w:pPr>
        <w:bidi w:val="1"/>
        <w:rPr/>
      </w:pPr>
      <w:r w:rsidDel="00000000" w:rsidR="00000000" w:rsidRPr="00000000">
        <w:rPr>
          <w:rtl w:val="1"/>
        </w:rPr>
        <w:t xml:space="preserve">סקירת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AI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ספציפיים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</w:t>
      </w:r>
    </w:p>
    <w:p w:rsidR="00000000" w:rsidDel="00000000" w:rsidP="00000000" w:rsidRDefault="00000000" w:rsidRPr="00000000" w14:paraId="0000002D">
      <w:pPr>
        <w:bidi w:val="1"/>
        <w:rPr/>
      </w:pPr>
      <w:r w:rsidDel="00000000" w:rsidR="00000000" w:rsidRPr="00000000">
        <w:rPr>
          <w:rtl w:val="1"/>
        </w:rPr>
        <w:t xml:space="preserve">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AI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לקוח</w:t>
      </w:r>
    </w:p>
    <w:p w:rsidR="00000000" w:rsidDel="00000000" w:rsidP="00000000" w:rsidRDefault="00000000" w:rsidRPr="00000000" w14:paraId="0000002E">
      <w:pPr>
        <w:bidi w:val="1"/>
        <w:rPr/>
      </w:pPr>
      <w:r w:rsidDel="00000000" w:rsidR="00000000" w:rsidRPr="00000000">
        <w:rPr>
          <w:rtl w:val="1"/>
        </w:rPr>
        <w:t xml:space="preserve">עקרונות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ותרגול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פרומפטים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הנחיות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0"/>
        </w:rPr>
        <w:t xml:space="preserve">AI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אפקטיביים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</w:t>
      </w:r>
    </w:p>
    <w:p w:rsidR="00000000" w:rsidDel="00000000" w:rsidP="00000000" w:rsidRDefault="00000000" w:rsidRPr="00000000" w14:paraId="0000002F">
      <w:pPr>
        <w:bidi w:val="1"/>
        <w:rPr/>
      </w:pPr>
      <w:r w:rsidDel="00000000" w:rsidR="00000000" w:rsidRPr="00000000">
        <w:rPr>
          <w:rtl w:val="0"/>
        </w:rPr>
        <w:t xml:space="preserve">17.02.25</w:t>
      </w:r>
    </w:p>
    <w:p w:rsidR="00000000" w:rsidDel="00000000" w:rsidP="00000000" w:rsidRDefault="00000000" w:rsidRPr="00000000" w14:paraId="00000030">
      <w:pPr>
        <w:bidi w:val="1"/>
        <w:rPr/>
      </w:pPr>
      <w:r w:rsidDel="00000000" w:rsidR="00000000" w:rsidRPr="00000000">
        <w:rPr>
          <w:rtl w:val="1"/>
        </w:rPr>
        <w:t xml:space="preserve">מפגש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</w:p>
    <w:p w:rsidR="00000000" w:rsidDel="00000000" w:rsidP="00000000" w:rsidRDefault="00000000" w:rsidRPr="00000000" w14:paraId="00000031">
      <w:pPr>
        <w:bidi w:val="1"/>
        <w:rPr/>
      </w:pPr>
      <w:r w:rsidDel="00000000" w:rsidR="00000000" w:rsidRPr="00000000">
        <w:rPr>
          <w:rtl w:val="1"/>
        </w:rPr>
        <w:t xml:space="preserve">צוללים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פנימה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0"/>
        </w:rPr>
        <w:t xml:space="preserve">AI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משפטית</w:t>
      </w:r>
    </w:p>
    <w:p w:rsidR="00000000" w:rsidDel="00000000" w:rsidP="00000000" w:rsidRDefault="00000000" w:rsidRPr="00000000" w14:paraId="00000032">
      <w:pPr>
        <w:bidi w:val="1"/>
        <w:rPr/>
      </w:pPr>
      <w:r w:rsidDel="00000000" w:rsidR="00000000" w:rsidRPr="00000000">
        <w:rPr>
          <w:rtl w:val="1"/>
        </w:rPr>
        <w:t xml:space="preserve">עריכת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חוזים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דעת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כתבי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ומסמכים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בעזרת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0"/>
        </w:rPr>
        <w:t xml:space="preserve">AI</w:t>
      </w:r>
    </w:p>
    <w:p w:rsidR="00000000" w:rsidDel="00000000" w:rsidP="00000000" w:rsidRDefault="00000000" w:rsidRPr="00000000" w14:paraId="00000033">
      <w:pPr>
        <w:bidi w:val="1"/>
        <w:rPr/>
      </w:pPr>
      <w:r w:rsidDel="00000000" w:rsidR="00000000" w:rsidRPr="00000000">
        <w:rPr>
          <w:rtl w:val="1"/>
        </w:rPr>
        <w:t xml:space="preserve">השוואת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מסמכים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בעזרת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AI</w:t>
      </w:r>
    </w:p>
    <w:p w:rsidR="00000000" w:rsidDel="00000000" w:rsidP="00000000" w:rsidRDefault="00000000" w:rsidRPr="00000000" w14:paraId="00000034">
      <w:pPr>
        <w:bidi w:val="1"/>
        <w:rPr/>
      </w:pPr>
      <w:r w:rsidDel="00000000" w:rsidR="00000000" w:rsidRPr="00000000">
        <w:rPr>
          <w:rtl w:val="1"/>
        </w:rPr>
        <w:t xml:space="preserve">סיכום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מאמרים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ומקורות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בעזרת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0"/>
        </w:rPr>
        <w:t xml:space="preserve">AI</w:t>
      </w:r>
    </w:p>
    <w:p w:rsidR="00000000" w:rsidDel="00000000" w:rsidP="00000000" w:rsidRDefault="00000000" w:rsidRPr="00000000" w14:paraId="00000035">
      <w:pPr>
        <w:bidi w:val="1"/>
        <w:rPr/>
      </w:pPr>
      <w:r w:rsidDel="00000000" w:rsidR="00000000" w:rsidRPr="00000000">
        <w:rPr>
          <w:rtl w:val="1"/>
        </w:rPr>
        <w:t xml:space="preserve">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AI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ודיוק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וניסוחים</w:t>
      </w:r>
    </w:p>
    <w:p w:rsidR="00000000" w:rsidDel="00000000" w:rsidP="00000000" w:rsidRDefault="00000000" w:rsidRPr="00000000" w14:paraId="0000003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rPr/>
      </w:pPr>
      <w:r w:rsidDel="00000000" w:rsidR="00000000" w:rsidRPr="00000000">
        <w:rPr>
          <w:rtl w:val="0"/>
        </w:rPr>
        <w:t xml:space="preserve">24.02.25</w:t>
      </w:r>
    </w:p>
    <w:p w:rsidR="00000000" w:rsidDel="00000000" w:rsidP="00000000" w:rsidRDefault="00000000" w:rsidRPr="00000000" w14:paraId="00000038">
      <w:pPr>
        <w:bidi w:val="1"/>
        <w:rPr/>
      </w:pPr>
      <w:r w:rsidDel="00000000" w:rsidR="00000000" w:rsidRPr="00000000">
        <w:rPr>
          <w:rtl w:val="1"/>
        </w:rPr>
        <w:t xml:space="preserve">מפגש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שלישי</w:t>
      </w:r>
    </w:p>
    <w:p w:rsidR="00000000" w:rsidDel="00000000" w:rsidP="00000000" w:rsidRDefault="00000000" w:rsidRPr="00000000" w14:paraId="00000039">
      <w:pPr>
        <w:bidi w:val="1"/>
        <w:rPr/>
      </w:pPr>
      <w:r w:rsidDel="00000000" w:rsidR="00000000" w:rsidRPr="00000000">
        <w:rPr>
          <w:rtl w:val="1"/>
        </w:rPr>
        <w:t xml:space="preserve">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0"/>
        </w:rPr>
        <w:t xml:space="preserve">AI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לניהול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וייעול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</w:p>
    <w:p w:rsidR="00000000" w:rsidDel="00000000" w:rsidP="00000000" w:rsidRDefault="00000000" w:rsidRPr="00000000" w14:paraId="0000003A">
      <w:pPr>
        <w:bidi w:val="1"/>
        <w:rPr/>
      </w:pPr>
      <w:r w:rsidDel="00000000" w:rsidR="00000000" w:rsidRPr="00000000">
        <w:rPr>
          <w:rtl w:val="1"/>
        </w:rPr>
        <w:t xml:space="preserve">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0"/>
        </w:rPr>
        <w:t xml:space="preserve">AI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תרגום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ותמלול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מסמכים</w:t>
      </w:r>
    </w:p>
    <w:p w:rsidR="00000000" w:rsidDel="00000000" w:rsidP="00000000" w:rsidRDefault="00000000" w:rsidRPr="00000000" w14:paraId="0000003B">
      <w:pPr>
        <w:bidi w:val="1"/>
        <w:rPr/>
      </w:pPr>
      <w:r w:rsidDel="00000000" w:rsidR="00000000" w:rsidRPr="00000000">
        <w:rPr>
          <w:rtl w:val="1"/>
        </w:rPr>
        <w:t xml:space="preserve">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0"/>
        </w:rPr>
        <w:t xml:space="preserve">AI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ובעולם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אפשרויות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מגבלות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וטכניקות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</w:p>
    <w:p w:rsidR="00000000" w:rsidDel="00000000" w:rsidP="00000000" w:rsidRDefault="00000000" w:rsidRPr="00000000" w14:paraId="0000003C">
      <w:pPr>
        <w:bidi w:val="1"/>
        <w:rPr/>
      </w:pPr>
      <w:r w:rsidDel="00000000" w:rsidR="00000000" w:rsidRPr="00000000">
        <w:rPr>
          <w:rtl w:val="1"/>
        </w:rPr>
        <w:t xml:space="preserve">ניתוח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נתונים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תחשיבים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טבלאות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וגרפים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באמצעות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AI</w:t>
      </w:r>
    </w:p>
    <w:p w:rsidR="00000000" w:rsidDel="00000000" w:rsidP="00000000" w:rsidRDefault="00000000" w:rsidRPr="00000000" w14:paraId="0000003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bidi w:val="1"/>
        <w:rPr/>
      </w:pPr>
      <w:r w:rsidDel="00000000" w:rsidR="00000000" w:rsidRPr="00000000">
        <w:rPr>
          <w:rtl w:val="0"/>
        </w:rPr>
        <w:t xml:space="preserve">03.03.25</w:t>
      </w:r>
    </w:p>
    <w:p w:rsidR="00000000" w:rsidDel="00000000" w:rsidP="00000000" w:rsidRDefault="00000000" w:rsidRPr="00000000" w14:paraId="0000003F">
      <w:pPr>
        <w:bidi w:val="1"/>
        <w:rPr/>
      </w:pPr>
      <w:r w:rsidDel="00000000" w:rsidR="00000000" w:rsidRPr="00000000">
        <w:rPr>
          <w:rtl w:val="1"/>
        </w:rPr>
        <w:t xml:space="preserve">מפגש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רביעי</w:t>
      </w:r>
    </w:p>
    <w:p w:rsidR="00000000" w:rsidDel="00000000" w:rsidP="00000000" w:rsidRDefault="00000000" w:rsidRPr="00000000" w14:paraId="00000040">
      <w:pPr>
        <w:bidi w:val="1"/>
        <w:rPr/>
      </w:pPr>
      <w:r w:rsidDel="00000000" w:rsidR="00000000" w:rsidRPr="00000000">
        <w:rPr>
          <w:rtl w:val="1"/>
        </w:rPr>
        <w:t xml:space="preserve">יישומים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AI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בפרקטיקה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המשפטית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41">
      <w:pPr>
        <w:bidi w:val="1"/>
        <w:rPr/>
      </w:pPr>
      <w:r w:rsidDel="00000000" w:rsidR="00000000" w:rsidRPr="00000000">
        <w:rPr>
          <w:rtl w:val="1"/>
        </w:rPr>
        <w:t xml:space="preserve">בניית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מצגות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מקצועיות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והדרכות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ללקוחות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בעזרת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0"/>
        </w:rPr>
        <w:t xml:space="preserve">AI</w:t>
      </w:r>
    </w:p>
    <w:p w:rsidR="00000000" w:rsidDel="00000000" w:rsidP="00000000" w:rsidRDefault="00000000" w:rsidRPr="00000000" w14:paraId="00000042">
      <w:pPr>
        <w:bidi w:val="1"/>
        <w:rPr/>
      </w:pPr>
      <w:r w:rsidDel="00000000" w:rsidR="00000000" w:rsidRPr="00000000">
        <w:rPr>
          <w:rtl w:val="1"/>
        </w:rPr>
        <w:t xml:space="preserve">יצירת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בוטים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0"/>
        </w:rPr>
        <w:t xml:space="preserve">GPT</w:t>
      </w:r>
      <w:r w:rsidDel="00000000" w:rsidR="00000000" w:rsidRPr="00000000">
        <w:rPr>
          <w:rtl w:val="0"/>
        </w:rPr>
        <w:t xml:space="preserve">’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מותאמים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לצרכים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מקצועיים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ספציפיים</w:t>
      </w:r>
    </w:p>
    <w:p w:rsidR="00000000" w:rsidDel="00000000" w:rsidP="00000000" w:rsidRDefault="00000000" w:rsidRPr="00000000" w14:paraId="00000043">
      <w:pPr>
        <w:bidi w:val="1"/>
        <w:rPr/>
      </w:pPr>
      <w:r w:rsidDel="00000000" w:rsidR="00000000" w:rsidRPr="00000000">
        <w:rPr>
          <w:rtl w:val="1"/>
        </w:rPr>
        <w:t xml:space="preserve">סוגיות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מגבלות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רגולטוריות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ואחריות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0"/>
        </w:rPr>
        <w:t xml:space="preserve">AI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</w:t>
      </w:r>
    </w:p>
    <w:p w:rsidR="00000000" w:rsidDel="00000000" w:rsidP="00000000" w:rsidRDefault="00000000" w:rsidRPr="00000000" w14:paraId="00000044">
      <w:pPr>
        <w:bidi w:val="1"/>
        <w:rPr/>
      </w:pPr>
      <w:r w:rsidDel="00000000" w:rsidR="00000000" w:rsidRPr="00000000">
        <w:rPr>
          <w:rtl w:val="1"/>
        </w:rPr>
        <w:t xml:space="preserve">מבט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לעתיד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טרנדים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וכיווני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התפתחות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AI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</w:t>
      </w:r>
    </w:p>
    <w:p w:rsidR="00000000" w:rsidDel="00000000" w:rsidP="00000000" w:rsidRDefault="00000000" w:rsidRPr="00000000" w14:paraId="0000004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bidi w:val="1"/>
        <w:rPr/>
      </w:pPr>
      <w:r w:rsidDel="00000000" w:rsidR="00000000" w:rsidRPr="00000000">
        <w:rPr>
          <w:rtl w:val="1"/>
        </w:rPr>
      </w:r>
      <w:r w:rsidDel="00000000" w:rsidR="00000000" w:rsidRPr="00000000">
        <w:rPr>
          <w:rtl w:val="1"/>
        </w:rPr>
        <w:t xml:space="preserve">״</w:t>
      </w:r>
      <w:r w:rsidDel="00000000" w:rsidR="00000000" w:rsidRPr="00000000">
        <w:rPr>
          <w:rtl w:val="1"/>
        </w:rPr>
        <w:t xml:space="preserve">השכלה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</w:t>
      </w:r>
      <w:r w:rsidDel="00000000" w:rsidR="00000000" w:rsidRPr="00000000">
        <w:rPr>
          <w:rtl w:val="1"/>
        </w:rPr>
        <w:t xml:space="preserve">״</w:t>
      </w:r>
    </w:p>
    <w:p w:rsidR="00000000" w:rsidDel="00000000" w:rsidP="00000000" w:rsidRDefault="00000000" w:rsidRPr="00000000" w14:paraId="00000048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ויליאם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בטלר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ייטס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4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