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השתלמות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השיתופיות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חזיזה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שיתופיות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יניר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והתעשייה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זליזמן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בדימוס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המייצגים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שיתופיות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ויזמים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והמקרקעין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הכפרי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וההתיישבותי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מעוניינים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התחום</w:t>
      </w:r>
      <w:r w:rsidDel="00000000" w:rsidR="00000000" w:rsidRPr="00000000">
        <w:rPr>
          <w:rtl w:val="1"/>
        </w:rPr>
        <w:t xml:space="preserve">,  </w:t>
      </w:r>
      <w:r w:rsidDel="00000000" w:rsidR="00000000" w:rsidRPr="00000000">
        <w:rPr>
          <w:rtl w:val="1"/>
        </w:rPr>
        <w:t xml:space="preserve">מוזמנים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ולרכוש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ומיומנות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ולהתמקצע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בעזרת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ניסיונם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23.6.25 – 14.7.25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 </w:t>
      </w:r>
      <w:r w:rsidDel="00000000" w:rsidR="00000000" w:rsidRPr="00000000">
        <w:rPr>
          <w:rtl w:val="1"/>
        </w:rPr>
        <w:t xml:space="preserve">מפגשים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240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הפרקליט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איהאב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גוש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ארפי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רשמת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והתעשיה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חזיזה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שיתופיות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יניר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והתעשייה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זליזמן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רשם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בדימוס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23.06.25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1"/>
        </w:rPr>
        <w:t xml:space="preserve">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באגודה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דורית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0"/>
        </w:rPr>
        <w:t xml:space="preserve">16:15 - 16:30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פתיחה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ארפי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השיתופיות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0"/>
        </w:rPr>
        <w:t xml:space="preserve">16:30 - 17:15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1"/>
        </w:rPr>
        <w:t xml:space="preserve">רשמת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כרגולטור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יניר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והתעשייה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  <w:t xml:space="preserve">17:15 - 18:30</w:t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1"/>
        </w:rPr>
        <w:t xml:space="preserve">קבלה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והוצאה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מחברות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פקיעת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רווחים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תיקון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פנקס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פדיון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באגודה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והצבעה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אלקטרונית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נועם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ושות</w:t>
      </w:r>
      <w:r w:rsidDel="00000000" w:rsidR="00000000" w:rsidRPr="00000000">
        <w:rPr>
          <w:rtl w:val="1"/>
        </w:rPr>
        <w:t xml:space="preserve">'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0"/>
        </w:rPr>
        <w:t xml:space="preserve">18:45 - 19:45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1"/>
        </w:rPr>
        <w:t xml:space="preserve">העברה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במושב</w:t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סודאי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חיימסון</w:t>
      </w:r>
      <w:r w:rsidDel="00000000" w:rsidR="00000000" w:rsidRPr="00000000">
        <w:rPr>
          <w:rtl w:val="1"/>
        </w:rPr>
        <w:t xml:space="preserve"> -</w:t>
      </w:r>
      <w:r w:rsidDel="00000000" w:rsidR="00000000" w:rsidRPr="00000000">
        <w:rPr>
          <w:rtl w:val="1"/>
        </w:rPr>
        <w:t xml:space="preserve">סודאי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ושות</w:t>
      </w:r>
      <w:r w:rsidDel="00000000" w:rsidR="00000000" w:rsidRPr="00000000">
        <w:rPr>
          <w:rtl w:val="1"/>
        </w:rPr>
        <w:t xml:space="preserve">'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30.06.25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1"/>
        </w:rPr>
        <w:t xml:space="preserve">סמכויות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והשיפוטיות</w:t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0"/>
        </w:rPr>
        <w:t xml:space="preserve">16:30 - 17:30</w:t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1"/>
        </w:rPr>
        <w:t xml:space="preserve">הסמכויות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השיתופיות</w:t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סולל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לאיגוד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שיתופי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והתעשייה</w:t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rPr>
          <w:rtl w:val="0"/>
        </w:rPr>
        <w:t xml:space="preserve">17:30 - 18:30</w:t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1"/>
        </w:rPr>
        <w:t xml:space="preserve">יישוב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סכסוכים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באגודה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גישור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ובוררויות</w:t>
      </w:r>
      <w:r w:rsidDel="00000000" w:rsidR="00000000" w:rsidRPr="00000000">
        <w:rPr>
          <w:rtl w:val="1"/>
        </w:rPr>
        <w:t xml:space="preserve"> -</w:t>
      </w:r>
      <w:r w:rsidDel="00000000" w:rsidR="00000000" w:rsidRPr="00000000">
        <w:rPr>
          <w:rtl w:val="1"/>
        </w:rPr>
        <w:t xml:space="preserve">ממבט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האגודות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4A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אשכנזי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לאיגוד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שיתופי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והתעשייה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rPr/>
      </w:pPr>
      <w:r w:rsidDel="00000000" w:rsidR="00000000" w:rsidRPr="00000000">
        <w:rPr>
          <w:rtl w:val="0"/>
        </w:rPr>
        <w:t xml:space="preserve">18:45 - 19:45</w:t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1"/>
        </w:rPr>
        <w:t xml:space="preserve">יישוב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סכסוכים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באגודה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גישור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ובוררויות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ממבט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והמגשר</w:t>
      </w:r>
    </w:p>
    <w:p w:rsidR="00000000" w:rsidDel="00000000" w:rsidP="00000000" w:rsidRDefault="00000000" w:rsidRPr="00000000" w14:paraId="0000004E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זליגמן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בדימוס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07.07.25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rPr/>
      </w:pP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הכפרי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מקרקעי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ומיזמי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אנרגיה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המשבצת</w:t>
      </w:r>
    </w:p>
    <w:p w:rsidR="00000000" w:rsidDel="00000000" w:rsidP="00000000" w:rsidRDefault="00000000" w:rsidRPr="00000000" w14:paraId="0000005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rPr>
          <w:rtl w:val="0"/>
        </w:rPr>
        <w:t xml:space="preserve">16:30 - 17:30</w:t>
      </w:r>
    </w:p>
    <w:p w:rsidR="00000000" w:rsidDel="00000000" w:rsidP="00000000" w:rsidRDefault="00000000" w:rsidRPr="00000000" w14:paraId="00000056">
      <w:pPr>
        <w:bidi w:val="1"/>
        <w:rPr/>
      </w:pPr>
      <w:r w:rsidDel="00000000" w:rsidR="00000000" w:rsidRPr="00000000">
        <w:rPr>
          <w:rtl w:val="1"/>
        </w:rPr>
        <w:t xml:space="preserve">הסדרת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משבצת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עסקאות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תעסוקה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במשבצת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והסכמי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ופדיון</w:t>
      </w:r>
    </w:p>
    <w:p w:rsidR="00000000" w:rsidDel="00000000" w:rsidP="00000000" w:rsidRDefault="00000000" w:rsidRPr="00000000" w14:paraId="00000057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טיטלבוים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יועמ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מקרקעי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</w:p>
    <w:p w:rsidR="00000000" w:rsidDel="00000000" w:rsidP="00000000" w:rsidRDefault="00000000" w:rsidRPr="00000000" w14:paraId="0000005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rPr/>
      </w:pPr>
      <w:r w:rsidDel="00000000" w:rsidR="00000000" w:rsidRPr="00000000">
        <w:rPr>
          <w:rtl w:val="0"/>
        </w:rPr>
        <w:t xml:space="preserve">17:30 - 18:30</w:t>
      </w:r>
    </w:p>
    <w:p w:rsidR="00000000" w:rsidDel="00000000" w:rsidP="00000000" w:rsidRDefault="00000000" w:rsidRPr="00000000" w14:paraId="0000005A">
      <w:pPr>
        <w:bidi w:val="1"/>
        <w:rPr/>
      </w:pPr>
      <w:r w:rsidDel="00000000" w:rsidR="00000000" w:rsidRPr="00000000">
        <w:rPr>
          <w:rtl w:val="1"/>
        </w:rPr>
        <w:t xml:space="preserve">מיזמי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אנרגיה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בשטחי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המשבצת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האגודה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היבטים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5B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בירנבאום</w:t>
      </w:r>
      <w:r w:rsidDel="00000000" w:rsidR="00000000" w:rsidRPr="00000000">
        <w:rPr>
          <w:rtl w:val="1"/>
        </w:rPr>
        <w:t xml:space="preserve"> | 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קנולר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ישינובסקי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ושות</w:t>
      </w:r>
      <w:r w:rsidDel="00000000" w:rsidR="00000000" w:rsidRPr="00000000">
        <w:rPr>
          <w:rtl w:val="1"/>
        </w:rPr>
        <w:t xml:space="preserve">'</w:t>
      </w:r>
    </w:p>
    <w:p w:rsidR="00000000" w:rsidDel="00000000" w:rsidP="00000000" w:rsidRDefault="00000000" w:rsidRPr="00000000" w14:paraId="0000005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rPr/>
      </w:pPr>
      <w:r w:rsidDel="00000000" w:rsidR="00000000" w:rsidRPr="00000000">
        <w:rPr>
          <w:rtl w:val="0"/>
        </w:rPr>
        <w:t xml:space="preserve">18:45 - 19:30</w:t>
      </w:r>
    </w:p>
    <w:p w:rsidR="00000000" w:rsidDel="00000000" w:rsidP="00000000" w:rsidRDefault="00000000" w:rsidRPr="00000000" w14:paraId="0000005E">
      <w:pPr>
        <w:bidi w:val="1"/>
        <w:rPr/>
      </w:pPr>
      <w:r w:rsidDel="00000000" w:rsidR="00000000" w:rsidRPr="00000000">
        <w:rPr>
          <w:rtl w:val="1"/>
        </w:rPr>
        <w:t xml:space="preserve">מיזמים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כלכליים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המשפחתי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ובשטחים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המשותפים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האגודה</w:t>
      </w:r>
    </w:p>
    <w:p w:rsidR="00000000" w:rsidDel="00000000" w:rsidP="00000000" w:rsidRDefault="00000000" w:rsidRPr="00000000" w14:paraId="0000005F">
      <w:pPr>
        <w:bidi w:val="1"/>
        <w:rPr/>
      </w:pPr>
      <w:r w:rsidDel="00000000" w:rsidR="00000000" w:rsidRPr="00000000">
        <w:rPr>
          <w:rtl w:val="1"/>
        </w:rPr>
        <w:t xml:space="preserve">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בירגר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מנכ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הכלכלית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תנועת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המושבים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14.07.25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רביעי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rPr/>
      </w:pPr>
      <w:r w:rsidDel="00000000" w:rsidR="00000000" w:rsidRPr="00000000">
        <w:rPr>
          <w:rtl w:val="1"/>
        </w:rPr>
        <w:t xml:space="preserve">חדלות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שיתופית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ורשויות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האגודה</w:t>
      </w:r>
    </w:p>
    <w:p w:rsidR="00000000" w:rsidDel="00000000" w:rsidP="00000000" w:rsidRDefault="00000000" w:rsidRPr="00000000" w14:paraId="0000006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rPr/>
      </w:pPr>
      <w:r w:rsidDel="00000000" w:rsidR="00000000" w:rsidRPr="00000000">
        <w:rPr>
          <w:rtl w:val="0"/>
        </w:rPr>
        <w:t xml:space="preserve">16:30 - 17:00</w:t>
      </w:r>
    </w:p>
    <w:p w:rsidR="00000000" w:rsidDel="00000000" w:rsidP="00000000" w:rsidRDefault="00000000" w:rsidRPr="00000000" w14:paraId="00000067">
      <w:pPr>
        <w:bidi w:val="1"/>
        <w:rPr/>
      </w:pPr>
      <w:r w:rsidDel="00000000" w:rsidR="00000000" w:rsidRPr="00000000">
        <w:rPr>
          <w:rtl w:val="1"/>
        </w:rPr>
        <w:t xml:space="preserve">רשויות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וסמכויותיהם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אסיפה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ביקורת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68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מרדכי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חזיזה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חזיזה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גוהר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ושות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שיתופיות</w:t>
      </w:r>
    </w:p>
    <w:p w:rsidR="00000000" w:rsidDel="00000000" w:rsidP="00000000" w:rsidRDefault="00000000" w:rsidRPr="00000000" w14:paraId="0000006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rPr/>
      </w:pPr>
      <w:r w:rsidDel="00000000" w:rsidR="00000000" w:rsidRPr="00000000">
        <w:rPr>
          <w:rtl w:val="0"/>
        </w:rPr>
        <w:t xml:space="preserve">17:00 - 17:45</w:t>
      </w:r>
    </w:p>
    <w:p w:rsidR="00000000" w:rsidDel="00000000" w:rsidP="00000000" w:rsidRDefault="00000000" w:rsidRPr="00000000" w14:paraId="0000006B">
      <w:pPr>
        <w:bidi w:val="1"/>
        <w:rPr/>
      </w:pPr>
      <w:r w:rsidDel="00000000" w:rsidR="00000000" w:rsidRPr="00000000">
        <w:rPr>
          <w:rtl w:val="1"/>
        </w:rPr>
        <w:t xml:space="preserve">חדלות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בתאגידים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הסדרי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הליכי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והבראה</w:t>
      </w:r>
    </w:p>
    <w:p w:rsidR="00000000" w:rsidDel="00000000" w:rsidP="00000000" w:rsidRDefault="00000000" w:rsidRPr="00000000" w14:paraId="0000006C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ישינובסקי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קנולר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ישינובסקי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ושות</w:t>
      </w:r>
      <w:r w:rsidDel="00000000" w:rsidR="00000000" w:rsidRPr="00000000">
        <w:rPr>
          <w:rtl w:val="1"/>
        </w:rPr>
        <w:t xml:space="preserve">'</w:t>
      </w:r>
    </w:p>
    <w:p w:rsidR="00000000" w:rsidDel="00000000" w:rsidP="00000000" w:rsidRDefault="00000000" w:rsidRPr="00000000" w14:paraId="0000006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rPr/>
      </w:pPr>
      <w:r w:rsidDel="00000000" w:rsidR="00000000" w:rsidRPr="00000000">
        <w:rPr>
          <w:rtl w:val="0"/>
        </w:rPr>
        <w:t xml:space="preserve">18:00 - 18:45</w:t>
      </w:r>
    </w:p>
    <w:p w:rsidR="00000000" w:rsidDel="00000000" w:rsidP="00000000" w:rsidRDefault="00000000" w:rsidRPr="00000000" w14:paraId="0000006F">
      <w:pPr>
        <w:bidi w:val="1"/>
        <w:rPr/>
      </w:pPr>
      <w:r w:rsidDel="00000000" w:rsidR="00000000" w:rsidRPr="00000000">
        <w:rPr>
          <w:rtl w:val="1"/>
        </w:rPr>
        <w:t xml:space="preserve">סמכויות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הפירוק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אסור</w:t>
      </w:r>
    </w:p>
    <w:p w:rsidR="00000000" w:rsidDel="00000000" w:rsidP="00000000" w:rsidRDefault="00000000" w:rsidRPr="00000000" w14:paraId="00000070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עניא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ושות</w:t>
      </w:r>
      <w:r w:rsidDel="00000000" w:rsidR="00000000" w:rsidRPr="00000000">
        <w:rPr>
          <w:rtl w:val="1"/>
        </w:rPr>
        <w:t xml:space="preserve">'</w:t>
      </w:r>
    </w:p>
    <w:p w:rsidR="00000000" w:rsidDel="00000000" w:rsidP="00000000" w:rsidRDefault="00000000" w:rsidRPr="00000000" w14:paraId="0000007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rPr/>
      </w:pPr>
      <w:r w:rsidDel="00000000" w:rsidR="00000000" w:rsidRPr="00000000">
        <w:rPr>
          <w:rtl w:val="0"/>
        </w:rPr>
        <w:t xml:space="preserve">18:45 - 19:45</w:t>
      </w:r>
    </w:p>
    <w:p w:rsidR="00000000" w:rsidDel="00000000" w:rsidP="00000000" w:rsidRDefault="00000000" w:rsidRPr="00000000" w14:paraId="00000073">
      <w:pPr>
        <w:bidi w:val="1"/>
        <w:rPr/>
      </w:pPr>
      <w:r w:rsidDel="00000000" w:rsidR="00000000" w:rsidRPr="00000000">
        <w:rPr>
          <w:rtl w:val="1"/>
        </w:rPr>
        <w:t xml:space="preserve">פאנל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מסכם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שיתופיות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הכפרי</w:t>
      </w:r>
    </w:p>
    <w:p w:rsidR="00000000" w:rsidDel="00000000" w:rsidP="00000000" w:rsidRDefault="00000000" w:rsidRPr="00000000" w14:paraId="00000074">
      <w:pPr>
        <w:bidi w:val="1"/>
        <w:rPr/>
      </w:pPr>
      <w:r w:rsidDel="00000000" w:rsidR="00000000" w:rsidRPr="00000000">
        <w:rPr>
          <w:rtl w:val="1"/>
        </w:rPr>
        <w:t xml:space="preserve">מבט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עתיד</w:t>
      </w:r>
    </w:p>
    <w:p w:rsidR="00000000" w:rsidDel="00000000" w:rsidP="00000000" w:rsidRDefault="00000000" w:rsidRPr="00000000" w14:paraId="00000075">
      <w:pPr>
        <w:bidi w:val="1"/>
        <w:rPr/>
      </w:pPr>
      <w:r w:rsidDel="00000000" w:rsidR="00000000" w:rsidRPr="00000000">
        <w:rPr>
          <w:rtl w:val="1"/>
        </w:rPr>
        <w:t xml:space="preserve">בהנחיית</w:t>
      </w:r>
    </w:p>
    <w:p w:rsidR="00000000" w:rsidDel="00000000" w:rsidP="00000000" w:rsidRDefault="00000000" w:rsidRPr="00000000" w14:paraId="00000076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זליגמן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בדימוס</w:t>
      </w:r>
    </w:p>
    <w:p w:rsidR="00000000" w:rsidDel="00000000" w:rsidP="00000000" w:rsidRDefault="00000000" w:rsidRPr="00000000" w14:paraId="00000077">
      <w:pPr>
        <w:bidi w:val="1"/>
        <w:rPr/>
      </w:pPr>
      <w:r w:rsidDel="00000000" w:rsidR="00000000" w:rsidRPr="00000000">
        <w:rPr>
          <w:rtl w:val="1"/>
        </w:rPr>
        <w:t xml:space="preserve">בהשתתפות</w:t>
      </w:r>
    </w:p>
    <w:p w:rsidR="00000000" w:rsidDel="00000000" w:rsidP="00000000" w:rsidRDefault="00000000" w:rsidRPr="00000000" w14:paraId="00000078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ארפי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השיתופיות</w:t>
      </w:r>
    </w:p>
    <w:p w:rsidR="00000000" w:rsidDel="00000000" w:rsidP="00000000" w:rsidRDefault="00000000" w:rsidRPr="00000000" w14:paraId="00000079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הירשהורן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מנהלת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החקלאי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A">
      <w:pPr>
        <w:bidi w:val="1"/>
        <w:rPr/>
      </w:pPr>
      <w:r w:rsidDel="00000000" w:rsidR="00000000" w:rsidRPr="00000000">
        <w:rPr>
          <w:rtl w:val="1"/>
        </w:rPr>
        <w:t xml:space="preserve">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אמויאל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וקרקע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חקלאית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המזון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7B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יפרח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מזכ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תנועת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המושבים</w:t>
      </w:r>
      <w:r w:rsidDel="00000000" w:rsidR="00000000" w:rsidRPr="00000000">
        <w:rPr>
          <w:rtl w:val="1"/>
        </w:rPr>
        <w:t xml:space="preserve">  </w:t>
      </w:r>
    </w:p>
    <w:p w:rsidR="00000000" w:rsidDel="00000000" w:rsidP="00000000" w:rsidRDefault="00000000" w:rsidRPr="00000000" w14:paraId="0000007C">
      <w:pPr>
        <w:bidi w:val="1"/>
        <w:rPr/>
      </w:pPr>
      <w:r w:rsidDel="00000000" w:rsidR="00000000" w:rsidRPr="00000000">
        <w:rPr>
          <w:rtl w:val="1"/>
        </w:rPr>
        <w:t xml:space="preserve">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צימרינג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החטיבה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להתיישבות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